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D725D0" w:rsidR="00545F39" w:rsidP="1465DCB3" w:rsidRDefault="004E20E8" w14:paraId="6B9DE31B" wp14:textId="77777777" wp14:noSpellErr="1">
      <w:pPr>
        <w:pBdr>
          <w:bottom w:val="single" w:color="auto" w:sz="12" w:space="1"/>
        </w:pBdr>
        <w:spacing w:after="0" w:line="240" w:lineRule="auto"/>
        <w:rPr>
          <w:rFonts w:ascii="Gill Sans Infant Std" w:hAnsi="Gill Sans Infant Std" w:eastAsia="Cambria"/>
          <w:b w:val="1"/>
          <w:bCs w:val="1"/>
          <w:sz w:val="32"/>
          <w:szCs w:val="32"/>
        </w:rPr>
      </w:pPr>
      <w:r>
        <w:rPr>
          <w:rFonts w:ascii="Times New Roman" w:hAnsi="Times New Roman"/>
          <w:noProof/>
          <w:sz w:val="24"/>
          <w:szCs w:val="24"/>
        </w:rPr>
        <w:drawing>
          <wp:anchor xmlns:wp14="http://schemas.microsoft.com/office/word/2010/wordprocessingDrawing" distT="0" distB="0" distL="114300" distR="114300" simplePos="0" relativeHeight="251657728" behindDoc="1" locked="0" layoutInCell="1" allowOverlap="1" wp14:anchorId="4A74EF27" wp14:editId="7777777">
            <wp:simplePos x="0" y="0"/>
            <wp:positionH relativeFrom="column">
              <wp:posOffset>-200025</wp:posOffset>
            </wp:positionH>
            <wp:positionV relativeFrom="paragraph">
              <wp:posOffset>-133985</wp:posOffset>
            </wp:positionV>
            <wp:extent cx="6120130" cy="657860"/>
            <wp:effectExtent l="0" t="0" r="0" b="0"/>
            <wp:wrapTight wrapText="bothSides">
              <wp:wrapPolygon edited="0">
                <wp:start x="0" y="0"/>
                <wp:lineTo x="0" y="21266"/>
                <wp:lineTo x="21515" y="21266"/>
                <wp:lineTo x="21515" y="0"/>
                <wp:lineTo x="0"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57860"/>
                    </a:xfrm>
                    <a:prstGeom prst="rect">
                      <a:avLst/>
                    </a:prstGeom>
                    <a:noFill/>
                  </pic:spPr>
                </pic:pic>
              </a:graphicData>
            </a:graphic>
            <wp14:sizeRelH relativeFrom="page">
              <wp14:pctWidth>0</wp14:pctWidth>
            </wp14:sizeRelH>
            <wp14:sizeRelV relativeFrom="page">
              <wp14:pctHeight>0</wp14:pctHeight>
            </wp14:sizeRelV>
          </wp:anchor>
        </w:drawing>
      </w:r>
      <w:r w:rsidRPr="1465DCB3" w:rsidR="002D244E">
        <w:rPr>
          <w:rFonts w:ascii="Gill Sans Infant Std" w:hAnsi="Gill Sans Infant Std" w:eastAsia="Cambria"/>
          <w:b w:val="1"/>
          <w:bCs w:val="1"/>
          <w:sz w:val="32"/>
          <w:szCs w:val="32"/>
        </w:rPr>
        <w:t>Breastfeeding Support Kit</w:t>
      </w:r>
    </w:p>
    <w:p xmlns:wp14="http://schemas.microsoft.com/office/word/2010/wordml" w:rsidRPr="00D725D0" w:rsidR="0058425C" w:rsidP="00D725D0" w:rsidRDefault="0058425C" w14:paraId="672A6659" wp14:textId="77777777">
      <w:pPr>
        <w:autoSpaceDE w:val="0"/>
        <w:autoSpaceDN w:val="0"/>
        <w:adjustRightInd w:val="0"/>
        <w:spacing w:after="0" w:line="240" w:lineRule="auto"/>
        <w:rPr>
          <w:rFonts w:ascii="Gill Sans Infant Std" w:hAnsi="Gill Sans Infant Std"/>
          <w:sz w:val="21"/>
          <w:szCs w:val="21"/>
        </w:rPr>
      </w:pPr>
    </w:p>
    <w:p xmlns:wp14="http://schemas.microsoft.com/office/word/2010/wordml" w:rsidRPr="00D725D0" w:rsidR="002D244E" w:rsidP="1465DCB3" w:rsidRDefault="002D244E" w14:paraId="44CF85D0" wp14:textId="77777777">
      <w:pPr>
        <w:autoSpaceDE w:val="0"/>
        <w:autoSpaceDN w:val="0"/>
        <w:adjustRightInd w:val="0"/>
        <w:spacing w:after="0" w:line="240" w:lineRule="auto"/>
        <w:rPr>
          <w:rFonts w:ascii="Gill Sans Infant Std" w:hAnsi="Gill Sans Infant Std" w:cs="TrebuchetMS"/>
          <w:color w:val="1F1410"/>
          <w:sz w:val="20"/>
          <w:szCs w:val="20"/>
          <w:lang w:eastAsia="en-GB"/>
        </w:rPr>
      </w:pPr>
      <w:r w:rsidRPr="1465DCB3" w:rsidR="1465DCB3">
        <w:rPr>
          <w:rFonts w:ascii="Gill Sans Infant Std" w:hAnsi="Gill Sans Infant Std"/>
          <w:sz w:val="20"/>
          <w:szCs w:val="20"/>
        </w:rPr>
        <w:t>The Operational Guidance on IYCF-E states that ‘</w:t>
      </w:r>
      <w:r w:rsidRPr="1465DCB3" w:rsidR="1465DCB3">
        <w:rPr>
          <w:rFonts w:ascii="Gill Sans Infant Std" w:hAnsi="Gill Sans Infant Std" w:cs="TrebuchetMS"/>
          <w:color w:val="1F1410"/>
          <w:sz w:val="20"/>
          <w:szCs w:val="20"/>
          <w:lang w:eastAsia="en-GB"/>
        </w:rPr>
        <w:t xml:space="preserve">Interventions to support </w:t>
      </w:r>
      <w:proofErr w:type="spellStart"/>
      <w:r w:rsidRPr="1465DCB3" w:rsidR="1465DCB3">
        <w:rPr>
          <w:rFonts w:ascii="Gill Sans Infant Std" w:hAnsi="Gill Sans Infant Std" w:cs="TrebuchetMS"/>
          <w:color w:val="1F1410"/>
          <w:sz w:val="20"/>
          <w:szCs w:val="20"/>
          <w:lang w:eastAsia="en-GB"/>
        </w:rPr>
        <w:t>nonbreastfed</w:t>
      </w:r>
      <w:proofErr w:type="spellEnd"/>
      <w:r w:rsidRPr="1465DCB3" w:rsidR="1465DCB3">
        <w:rPr>
          <w:rFonts w:ascii="Gill Sans Infant Std" w:hAnsi="Gill Sans Infant Std" w:cs="TrebuchetMS"/>
          <w:color w:val="1F1410"/>
          <w:sz w:val="20"/>
          <w:szCs w:val="20"/>
          <w:lang w:eastAsia="en-GB"/>
        </w:rPr>
        <w:t xml:space="preserve"> infants should always include a component to protect breastfed infants’ (6.3.1)</w:t>
      </w:r>
    </w:p>
    <w:p xmlns:wp14="http://schemas.microsoft.com/office/word/2010/wordml" w:rsidRPr="00D725D0" w:rsidR="002D244E" w:rsidP="1465DCB3" w:rsidRDefault="002D244E" w14:paraId="0CDCF05D" wp14:textId="77777777" wp14:noSpellErr="1">
      <w:pPr>
        <w:autoSpaceDE w:val="0"/>
        <w:autoSpaceDN w:val="0"/>
        <w:adjustRightInd w:val="0"/>
        <w:spacing w:after="0" w:line="240" w:lineRule="auto"/>
        <w:rPr>
          <w:rFonts w:ascii="Gill Sans Infant Std" w:hAnsi="Gill Sans Infant Std" w:cs="TrebuchetMS"/>
          <w:color w:val="1F1410"/>
          <w:sz w:val="20"/>
          <w:szCs w:val="20"/>
          <w:lang w:eastAsia="en-GB"/>
        </w:rPr>
      </w:pPr>
      <w:r w:rsidRPr="1465DCB3" w:rsidR="1465DCB3">
        <w:rPr>
          <w:rFonts w:ascii="Gill Sans Infant Std" w:hAnsi="Gill Sans Infant Std" w:cs="TrebuchetMS"/>
          <w:color w:val="1F1410"/>
          <w:sz w:val="20"/>
          <w:szCs w:val="20"/>
          <w:lang w:eastAsia="en-GB"/>
        </w:rPr>
        <w:t xml:space="preserve">It is important to ensure that provision of BMS and additional supporting resources do not undermine breastfeeding. This may happen if supplies are only given to those who are not breastfeeding as it may encourage breastfeeding mothers to give up breastfeeding in order to obtain these items. </w:t>
      </w:r>
    </w:p>
    <w:p xmlns:wp14="http://schemas.microsoft.com/office/word/2010/wordml" w:rsidRPr="00D725D0" w:rsidR="002D244E" w:rsidP="1465DCB3" w:rsidRDefault="002D244E" w14:paraId="6C679870" wp14:textId="77777777" wp14:noSpellErr="1">
      <w:pPr>
        <w:autoSpaceDE w:val="0"/>
        <w:autoSpaceDN w:val="0"/>
        <w:adjustRightInd w:val="0"/>
        <w:spacing w:after="0" w:line="240" w:lineRule="auto"/>
        <w:rPr>
          <w:rFonts w:ascii="Gill Sans Infant Std" w:hAnsi="Gill Sans Infant Std" w:cs="TrebuchetMS"/>
          <w:color w:val="1F1410"/>
          <w:sz w:val="20"/>
          <w:szCs w:val="20"/>
          <w:lang w:eastAsia="en-GB"/>
        </w:rPr>
      </w:pPr>
      <w:r w:rsidRPr="1465DCB3" w:rsidR="1465DCB3">
        <w:rPr>
          <w:rFonts w:ascii="Gill Sans Infant Std" w:hAnsi="Gill Sans Infant Std" w:cs="TrebuchetMS"/>
          <w:color w:val="1F1410"/>
          <w:sz w:val="20"/>
          <w:szCs w:val="20"/>
          <w:lang w:eastAsia="en-GB"/>
        </w:rPr>
        <w:t xml:space="preserve">In order to support breastfeeding, breastfeeding mothers should receive goods/money of equal or greater value than the infant formula and additional supporting resources. This can be done through: </w:t>
      </w:r>
    </w:p>
    <w:p xmlns:wp14="http://schemas.microsoft.com/office/word/2010/wordml" w:rsidRPr="00D725D0" w:rsidR="002D244E" w:rsidP="1465DCB3" w:rsidRDefault="002D244E" w14:paraId="7F9F87FA" wp14:textId="77777777" wp14:noSpellErr="1">
      <w:pPr>
        <w:numPr>
          <w:ilvl w:val="0"/>
          <w:numId w:val="1"/>
        </w:numPr>
        <w:autoSpaceDE w:val="0"/>
        <w:autoSpaceDN w:val="0"/>
        <w:adjustRightInd w:val="0"/>
        <w:spacing w:after="0" w:line="240" w:lineRule="auto"/>
        <w:rPr>
          <w:rFonts w:ascii="Gill Sans Infant Std" w:hAnsi="Gill Sans Infant Std"/>
          <w:sz w:val="20"/>
          <w:szCs w:val="20"/>
        </w:rPr>
      </w:pPr>
      <w:r w:rsidRPr="1465DCB3" w:rsidR="1465DCB3">
        <w:rPr>
          <w:rFonts w:ascii="Gill Sans Infant Std" w:hAnsi="Gill Sans Infant Std" w:cs="TrebuchetMS"/>
          <w:color w:val="1F1410"/>
          <w:sz w:val="20"/>
          <w:szCs w:val="20"/>
          <w:lang w:eastAsia="en-GB"/>
        </w:rPr>
        <w:t xml:space="preserve">Provision of cash to breastfeeding mothers </w:t>
      </w:r>
    </w:p>
    <w:p xmlns:wp14="http://schemas.microsoft.com/office/word/2010/wordml" w:rsidRPr="00D725D0" w:rsidR="002D244E" w:rsidP="1465DCB3" w:rsidRDefault="002D244E" w14:paraId="24AF424A" wp14:textId="77777777" wp14:noSpellErr="1">
      <w:pPr>
        <w:numPr>
          <w:ilvl w:val="0"/>
          <w:numId w:val="1"/>
        </w:numPr>
        <w:autoSpaceDE w:val="0"/>
        <w:autoSpaceDN w:val="0"/>
        <w:adjustRightInd w:val="0"/>
        <w:spacing w:after="0" w:line="240" w:lineRule="auto"/>
        <w:rPr>
          <w:rFonts w:ascii="Gill Sans Infant Std" w:hAnsi="Gill Sans Infant Std"/>
          <w:sz w:val="20"/>
          <w:szCs w:val="20"/>
        </w:rPr>
      </w:pPr>
      <w:r w:rsidRPr="1465DCB3" w:rsidR="1465DCB3">
        <w:rPr>
          <w:rFonts w:ascii="Gill Sans Infant Std" w:hAnsi="Gill Sans Infant Std" w:cs="TrebuchetMS"/>
          <w:color w:val="1F1410"/>
          <w:sz w:val="20"/>
          <w:szCs w:val="20"/>
          <w:lang w:eastAsia="en-GB"/>
        </w:rPr>
        <w:t xml:space="preserve">Provision of vouchers to breastfeeding mothers </w:t>
      </w:r>
    </w:p>
    <w:p xmlns:wp14="http://schemas.microsoft.com/office/word/2010/wordml" w:rsidRPr="00D725D0" w:rsidR="002D244E" w:rsidP="1465DCB3" w:rsidRDefault="002D244E" w14:paraId="600B9513" wp14:textId="77777777" wp14:noSpellErr="1">
      <w:pPr>
        <w:autoSpaceDE w:val="0"/>
        <w:autoSpaceDN w:val="0"/>
        <w:adjustRightInd w:val="0"/>
        <w:spacing w:after="0" w:line="240" w:lineRule="auto"/>
        <w:ind w:left="360"/>
        <w:rPr>
          <w:rFonts w:ascii="Gill Sans Infant Std" w:hAnsi="Gill Sans Infant Std" w:cs="TrebuchetMS"/>
          <w:color w:val="1F1410"/>
          <w:sz w:val="20"/>
          <w:szCs w:val="20"/>
          <w:lang w:eastAsia="en-GB"/>
        </w:rPr>
      </w:pPr>
      <w:r w:rsidRPr="1465DCB3" w:rsidR="1465DCB3">
        <w:rPr>
          <w:rFonts w:ascii="Gill Sans Infant Std" w:hAnsi="Gill Sans Infant Std" w:cs="TrebuchetMS"/>
          <w:color w:val="1F1410"/>
          <w:sz w:val="20"/>
          <w:szCs w:val="20"/>
          <w:lang w:eastAsia="en-GB"/>
        </w:rPr>
        <w:t>Note: If Food Security and Livelihoods programming are providing cash and/or vouchers the targeting criteria can easily be amended to include breastfeeding mothers. The decision on whether cash or vouchers are used will depend largely on the programme being set up. The benefit of cash is that it may act as a greater incentive as the mothers can spend the money on items that they perceive as necessary, while vouchers may be less attractive but may be useful for education purposes and may be easier to set up if a voucher system for provision of BMS is being used.</w:t>
      </w:r>
    </w:p>
    <w:p xmlns:wp14="http://schemas.microsoft.com/office/word/2010/wordml" w:rsidRPr="00D725D0" w:rsidR="002D244E" w:rsidP="1465DCB3" w:rsidRDefault="002D244E" w14:paraId="2F83C411" wp14:textId="77777777" wp14:noSpellErr="1">
      <w:pPr>
        <w:numPr>
          <w:ilvl w:val="0"/>
          <w:numId w:val="1"/>
        </w:numPr>
        <w:autoSpaceDE w:val="0"/>
        <w:autoSpaceDN w:val="0"/>
        <w:adjustRightInd w:val="0"/>
        <w:spacing w:after="0" w:line="240" w:lineRule="auto"/>
        <w:rPr>
          <w:rFonts w:ascii="Gill Sans Infant Std" w:hAnsi="Gill Sans Infant Std"/>
          <w:sz w:val="20"/>
          <w:szCs w:val="20"/>
        </w:rPr>
      </w:pPr>
      <w:r w:rsidRPr="1465DCB3" w:rsidR="1465DCB3">
        <w:rPr>
          <w:rFonts w:ascii="Gill Sans Infant Std" w:hAnsi="Gill Sans Infant Std" w:cs="TrebuchetMS"/>
          <w:color w:val="1F1410"/>
          <w:sz w:val="20"/>
          <w:szCs w:val="20"/>
          <w:lang w:eastAsia="en-GB"/>
        </w:rPr>
        <w:t xml:space="preserve">Provision of goods, which following consultation with the potential beneficiaries have been determined as important for breastfeeding mothers. For example in the Syria response clothes for mothers was prioritised by the beneficiaries. </w:t>
      </w:r>
    </w:p>
    <w:p xmlns:wp14="http://schemas.microsoft.com/office/word/2010/wordml" w:rsidRPr="00D725D0" w:rsidR="002D244E" w:rsidP="1465DCB3" w:rsidRDefault="002D244E" w14:paraId="3832525C" wp14:textId="77777777" wp14:noSpellErr="1">
      <w:pPr>
        <w:numPr>
          <w:ilvl w:val="0"/>
          <w:numId w:val="1"/>
        </w:numPr>
        <w:autoSpaceDE w:val="0"/>
        <w:autoSpaceDN w:val="0"/>
        <w:adjustRightInd w:val="0"/>
        <w:spacing w:after="0" w:line="240" w:lineRule="auto"/>
        <w:rPr>
          <w:rFonts w:ascii="Gill Sans Infant Std" w:hAnsi="Gill Sans Infant Std"/>
          <w:sz w:val="20"/>
          <w:szCs w:val="20"/>
        </w:rPr>
      </w:pPr>
      <w:r w:rsidRPr="1465DCB3" w:rsidR="1465DCB3">
        <w:rPr>
          <w:rFonts w:ascii="Gill Sans Infant Std" w:hAnsi="Gill Sans Infant Std"/>
          <w:sz w:val="20"/>
          <w:szCs w:val="20"/>
        </w:rPr>
        <w:t xml:space="preserve">Provision of a ‘breastfeeding support kit’ – there is no agreement as to what this kit should contain and so should be developed with breastfeeding mothers to ensure that it both fills a need and encourages mothers to breastfeed. A suggested breastfeeding kit (based on a new-born kit) it set out below. </w:t>
      </w:r>
    </w:p>
    <w:p xmlns:wp14="http://schemas.microsoft.com/office/word/2010/wordml" w:rsidRPr="00D725D0" w:rsidR="002D244E" w:rsidP="00D725D0" w:rsidRDefault="002D244E" w14:paraId="0A37501D" wp14:textId="77777777">
      <w:pPr>
        <w:autoSpaceDE w:val="0"/>
        <w:autoSpaceDN w:val="0"/>
        <w:adjustRightInd w:val="0"/>
        <w:spacing w:after="0" w:line="240" w:lineRule="auto"/>
        <w:rPr>
          <w:rFonts w:ascii="Gill Sans Infant Std" w:hAnsi="Gill Sans Infant Std"/>
          <w:sz w:val="20"/>
          <w:szCs w:val="20"/>
        </w:rPr>
      </w:pPr>
    </w:p>
    <w:p xmlns:wp14="http://schemas.microsoft.com/office/word/2010/wordml" w:rsidRPr="00D725D0" w:rsidR="005A6DEB" w:rsidP="1465DCB3" w:rsidRDefault="005A6DEB" w14:paraId="76FDB8A4" wp14:textId="77777777" wp14:noSpellErr="1">
      <w:pPr>
        <w:autoSpaceDE w:val="0"/>
        <w:autoSpaceDN w:val="0"/>
        <w:adjustRightInd w:val="0"/>
        <w:spacing w:after="0" w:line="240" w:lineRule="auto"/>
        <w:rPr>
          <w:rFonts w:ascii="Gill Sans Infant Std" w:hAnsi="Gill Sans Infant Std"/>
          <w:b w:val="1"/>
          <w:bCs w:val="1"/>
          <w:sz w:val="24"/>
          <w:szCs w:val="24"/>
          <w:u w:val="single"/>
        </w:rPr>
      </w:pPr>
      <w:r w:rsidRPr="1465DCB3" w:rsidR="1465DCB3">
        <w:rPr>
          <w:rFonts w:ascii="Gill Sans Infant Std" w:hAnsi="Gill Sans Infant Std"/>
          <w:b w:val="1"/>
          <w:bCs w:val="1"/>
          <w:sz w:val="24"/>
          <w:szCs w:val="24"/>
          <w:u w:val="single"/>
        </w:rPr>
        <w:t>New Born Kit</w:t>
      </w:r>
      <w:r w:rsidRPr="1465DCB3" w:rsidR="1465DCB3">
        <w:rPr>
          <w:rFonts w:ascii="Gill Sans Infant Std" w:hAnsi="Gill Sans Infant Std"/>
          <w:b w:val="1"/>
          <w:bCs w:val="1"/>
          <w:sz w:val="24"/>
          <w:szCs w:val="24"/>
          <w:u w:val="single"/>
        </w:rPr>
        <w:t>:</w:t>
      </w:r>
    </w:p>
    <w:p xmlns:wp14="http://schemas.microsoft.com/office/word/2010/wordml" w:rsidRPr="00D725D0" w:rsidR="005A6DEB" w:rsidP="1465DCB3" w:rsidRDefault="005A6DEB" w14:paraId="6DE08ECB" wp14:textId="77777777" wp14:noSpellErr="1">
      <w:pPr>
        <w:numPr>
          <w:ilvl w:val="0"/>
          <w:numId w:val="2"/>
        </w:numPr>
        <w:spacing w:after="0" w:line="240" w:lineRule="auto"/>
        <w:rPr>
          <w:rFonts w:ascii="Gill Sans Infant Std" w:hAnsi="Gill Sans Infant Std" w:eastAsia="Times New Roman" w:cs="Arial"/>
          <w:color w:val="000000" w:themeColor="text1" w:themeTint="FF" w:themeShade="FF"/>
          <w:sz w:val="20"/>
          <w:szCs w:val="20"/>
          <w:lang w:eastAsia="en-GB"/>
        </w:rPr>
      </w:pPr>
      <w:r w:rsidRPr="1465DCB3" w:rsidR="1465DCB3">
        <w:rPr>
          <w:rFonts w:ascii="Gill Sans Infant Std" w:hAnsi="Gill Sans Infant Std" w:eastAsia="Times New Roman" w:cs="Arial"/>
          <w:color w:val="000000" w:themeColor="text1" w:themeTint="FF" w:themeShade="FF"/>
          <w:sz w:val="20"/>
          <w:szCs w:val="20"/>
          <w:lang w:eastAsia="en-GB"/>
        </w:rPr>
        <w:t>Baby blanket, 300 gsm, 75 x 50 cm</w:t>
      </w:r>
    </w:p>
    <w:p xmlns:wp14="http://schemas.microsoft.com/office/word/2010/wordml" w:rsidRPr="00D725D0" w:rsidR="005A6DEB" w:rsidP="1465DCB3" w:rsidRDefault="005A6DEB" w14:paraId="075CF9E7" wp14:textId="77777777">
      <w:pPr>
        <w:numPr>
          <w:ilvl w:val="0"/>
          <w:numId w:val="2"/>
        </w:numPr>
        <w:spacing w:after="0" w:line="240" w:lineRule="auto"/>
        <w:rPr>
          <w:rFonts w:ascii="Gill Sans Infant Std" w:hAnsi="Gill Sans Infant Std" w:eastAsia="Times New Roman" w:cs="Arial"/>
          <w:color w:val="000000" w:themeColor="text1" w:themeTint="FF" w:themeShade="FF"/>
          <w:sz w:val="20"/>
          <w:szCs w:val="20"/>
          <w:lang w:eastAsia="en-GB"/>
        </w:rPr>
      </w:pPr>
      <w:r w:rsidRPr="1465DCB3" w:rsidR="1465DCB3">
        <w:rPr>
          <w:rFonts w:ascii="Gill Sans Infant Std" w:hAnsi="Gill Sans Infant Std" w:eastAsia="Times New Roman" w:cs="Arial"/>
          <w:color w:val="000000" w:themeColor="text1" w:themeTint="FF" w:themeShade="FF"/>
          <w:sz w:val="20"/>
          <w:szCs w:val="20"/>
          <w:lang w:eastAsia="en-GB"/>
        </w:rPr>
        <w:t xml:space="preserve">Baby </w:t>
      </w:r>
      <w:proofErr w:type="spellStart"/>
      <w:r w:rsidRPr="1465DCB3" w:rsidR="1465DCB3">
        <w:rPr>
          <w:rFonts w:ascii="Gill Sans Infant Std" w:hAnsi="Gill Sans Infant Std" w:eastAsia="Times New Roman" w:cs="Arial"/>
          <w:color w:val="000000" w:themeColor="text1" w:themeTint="FF" w:themeShade="FF"/>
          <w:sz w:val="20"/>
          <w:szCs w:val="20"/>
          <w:lang w:eastAsia="en-GB"/>
        </w:rPr>
        <w:t>swaddler</w:t>
      </w:r>
      <w:proofErr w:type="spellEnd"/>
      <w:r w:rsidRPr="1465DCB3" w:rsidR="1465DCB3">
        <w:rPr>
          <w:rFonts w:ascii="Gill Sans Infant Std" w:hAnsi="Gill Sans Infant Std" w:eastAsia="Times New Roman" w:cs="Arial"/>
          <w:color w:val="000000" w:themeColor="text1" w:themeTint="FF" w:themeShade="FF"/>
          <w:sz w:val="20"/>
          <w:szCs w:val="20"/>
          <w:lang w:eastAsia="en-GB"/>
        </w:rPr>
        <w:t xml:space="preserve"> </w:t>
      </w:r>
    </w:p>
    <w:p xmlns:wp14="http://schemas.microsoft.com/office/word/2010/wordml" w:rsidRPr="00D725D0" w:rsidR="005A6DEB" w:rsidP="1465DCB3" w:rsidRDefault="005A6DEB" w14:paraId="22E9CE10" wp14:textId="77777777" wp14:noSpellErr="1">
      <w:pPr>
        <w:numPr>
          <w:ilvl w:val="0"/>
          <w:numId w:val="2"/>
        </w:numPr>
        <w:spacing w:after="0" w:line="240" w:lineRule="auto"/>
        <w:rPr>
          <w:rFonts w:ascii="Gill Sans Infant Std" w:hAnsi="Gill Sans Infant Std" w:eastAsia="Times New Roman" w:cs="Arial"/>
          <w:color w:val="000000" w:themeColor="text1" w:themeTint="FF" w:themeShade="FF"/>
          <w:sz w:val="20"/>
          <w:szCs w:val="20"/>
          <w:lang w:eastAsia="en-GB"/>
        </w:rPr>
      </w:pPr>
      <w:r w:rsidRPr="1465DCB3" w:rsidR="1465DCB3">
        <w:rPr>
          <w:rFonts w:ascii="Gill Sans Infant Std" w:hAnsi="Gill Sans Infant Std" w:eastAsia="Times New Roman" w:cs="Arial"/>
          <w:color w:val="000000" w:themeColor="text1" w:themeTint="FF" w:themeShade="FF"/>
          <w:sz w:val="20"/>
          <w:szCs w:val="20"/>
          <w:lang w:eastAsia="en-GB"/>
        </w:rPr>
        <w:t>Baby vests, cotton</w:t>
      </w:r>
    </w:p>
    <w:p xmlns:wp14="http://schemas.microsoft.com/office/word/2010/wordml" w:rsidRPr="00D725D0" w:rsidR="005A6DEB" w:rsidP="1465DCB3" w:rsidRDefault="005A6DEB" w14:paraId="73EF3140" wp14:textId="77777777" wp14:noSpellErr="1">
      <w:pPr>
        <w:numPr>
          <w:ilvl w:val="0"/>
          <w:numId w:val="2"/>
        </w:numPr>
        <w:spacing w:after="0" w:line="240" w:lineRule="auto"/>
        <w:rPr>
          <w:rFonts w:ascii="Gill Sans Infant Std" w:hAnsi="Gill Sans Infant Std" w:eastAsia="Times New Roman" w:cs="Arial"/>
          <w:color w:val="000000" w:themeColor="text1" w:themeTint="FF" w:themeShade="FF"/>
          <w:sz w:val="20"/>
          <w:szCs w:val="20"/>
          <w:lang w:eastAsia="en-GB"/>
        </w:rPr>
      </w:pPr>
      <w:r w:rsidRPr="1465DCB3" w:rsidR="1465DCB3">
        <w:rPr>
          <w:rFonts w:ascii="Gill Sans Infant Std" w:hAnsi="Gill Sans Infant Std" w:eastAsia="Times New Roman" w:cs="Arial"/>
          <w:color w:val="000000" w:themeColor="text1" w:themeTint="FF" w:themeShade="FF"/>
          <w:sz w:val="20"/>
          <w:szCs w:val="20"/>
          <w:lang w:eastAsia="en-GB"/>
        </w:rPr>
        <w:t>Bath towels, child, cotton 340 gsm, 30 x 50cm</w:t>
      </w:r>
    </w:p>
    <w:p xmlns:wp14="http://schemas.microsoft.com/office/word/2010/wordml" w:rsidRPr="00D725D0" w:rsidR="005A6DEB" w:rsidP="1465DCB3" w:rsidRDefault="005A6DEB" w14:paraId="16D0E6ED" wp14:textId="77777777" wp14:noSpellErr="1">
      <w:pPr>
        <w:numPr>
          <w:ilvl w:val="0"/>
          <w:numId w:val="2"/>
        </w:numPr>
        <w:spacing w:after="0" w:line="240" w:lineRule="auto"/>
        <w:rPr>
          <w:rFonts w:ascii="Gill Sans Infant Std" w:hAnsi="Gill Sans Infant Std" w:eastAsia="Times New Roman" w:cs="Arial"/>
          <w:color w:val="000000" w:themeColor="text1" w:themeTint="FF" w:themeShade="FF"/>
          <w:sz w:val="20"/>
          <w:szCs w:val="20"/>
          <w:lang w:eastAsia="en-GB"/>
        </w:rPr>
      </w:pPr>
      <w:r w:rsidRPr="1465DCB3" w:rsidR="1465DCB3">
        <w:rPr>
          <w:rFonts w:ascii="Gill Sans Infant Std" w:hAnsi="Gill Sans Infant Std" w:eastAsia="Times New Roman" w:cs="Arial"/>
          <w:color w:val="000000" w:themeColor="text1" w:themeTint="FF" w:themeShade="FF"/>
          <w:sz w:val="20"/>
          <w:szCs w:val="20"/>
          <w:lang w:eastAsia="en-GB"/>
        </w:rPr>
        <w:t>Hat, wool, extra small</w:t>
      </w:r>
    </w:p>
    <w:p xmlns:wp14="http://schemas.microsoft.com/office/word/2010/wordml" w:rsidRPr="00D725D0" w:rsidR="005A6DEB" w:rsidP="1465DCB3" w:rsidRDefault="005A6DEB" w14:paraId="659EB1CD" wp14:textId="77777777" wp14:noSpellErr="1">
      <w:pPr>
        <w:numPr>
          <w:ilvl w:val="0"/>
          <w:numId w:val="2"/>
        </w:numPr>
        <w:spacing w:after="0" w:line="240" w:lineRule="auto"/>
        <w:rPr>
          <w:rFonts w:ascii="Gill Sans Infant Std" w:hAnsi="Gill Sans Infant Std" w:eastAsia="Times New Roman" w:cs="Arial"/>
          <w:color w:val="000000" w:themeColor="text1" w:themeTint="FF" w:themeShade="FF"/>
          <w:sz w:val="20"/>
          <w:szCs w:val="20"/>
          <w:lang w:eastAsia="en-GB"/>
        </w:rPr>
      </w:pPr>
      <w:r w:rsidRPr="1465DCB3" w:rsidR="1465DCB3">
        <w:rPr>
          <w:rFonts w:ascii="Gill Sans Infant Std" w:hAnsi="Gill Sans Infant Std" w:eastAsia="Times New Roman" w:cs="Arial"/>
          <w:color w:val="000000" w:themeColor="text1" w:themeTint="FF" w:themeShade="FF"/>
          <w:sz w:val="20"/>
          <w:szCs w:val="20"/>
          <w:lang w:eastAsia="en-GB"/>
        </w:rPr>
        <w:t>Safety pins, small size, nickel free, for nappies</w:t>
      </w:r>
    </w:p>
    <w:p xmlns:wp14="http://schemas.microsoft.com/office/word/2010/wordml" w:rsidRPr="00D725D0" w:rsidR="005A6DEB" w:rsidP="1465DCB3" w:rsidRDefault="005A6DEB" w14:paraId="34C70B70" wp14:textId="77777777" wp14:noSpellErr="1">
      <w:pPr>
        <w:numPr>
          <w:ilvl w:val="0"/>
          <w:numId w:val="2"/>
        </w:numPr>
        <w:spacing w:after="0" w:line="240" w:lineRule="auto"/>
        <w:rPr>
          <w:rFonts w:ascii="Gill Sans Infant Std" w:hAnsi="Gill Sans Infant Std" w:eastAsia="Times New Roman" w:cs="Arial"/>
          <w:color w:val="000000" w:themeColor="text1" w:themeTint="FF" w:themeShade="FF"/>
          <w:sz w:val="20"/>
          <w:szCs w:val="20"/>
          <w:lang w:eastAsia="en-GB"/>
        </w:rPr>
      </w:pPr>
      <w:r w:rsidRPr="1465DCB3" w:rsidR="1465DCB3">
        <w:rPr>
          <w:rFonts w:ascii="Gill Sans Infant Std" w:hAnsi="Gill Sans Infant Std" w:eastAsia="Times New Roman" w:cs="Arial"/>
          <w:color w:val="000000" w:themeColor="text1" w:themeTint="FF" w:themeShade="FF"/>
          <w:sz w:val="20"/>
          <w:szCs w:val="20"/>
          <w:lang w:eastAsia="en-GB"/>
        </w:rPr>
        <w:t>Shampoo baby, hypoallergenic, PH factor 5.5, bottle of 500ml</w:t>
      </w:r>
    </w:p>
    <w:p xmlns:wp14="http://schemas.microsoft.com/office/word/2010/wordml" w:rsidRPr="00D725D0" w:rsidR="005A6DEB" w:rsidP="1465DCB3" w:rsidRDefault="005A6DEB" w14:paraId="16879973" wp14:textId="77777777" wp14:noSpellErr="1">
      <w:pPr>
        <w:numPr>
          <w:ilvl w:val="0"/>
          <w:numId w:val="2"/>
        </w:numPr>
        <w:spacing w:after="0" w:line="240" w:lineRule="auto"/>
        <w:rPr>
          <w:rFonts w:ascii="Gill Sans Infant Std" w:hAnsi="Gill Sans Infant Std" w:eastAsia="Times New Roman" w:cs="Arial"/>
          <w:color w:val="000000" w:themeColor="text1" w:themeTint="FF" w:themeShade="FF"/>
          <w:sz w:val="20"/>
          <w:szCs w:val="20"/>
          <w:lang w:eastAsia="en-GB"/>
        </w:rPr>
      </w:pPr>
      <w:r w:rsidRPr="1465DCB3" w:rsidR="1465DCB3">
        <w:rPr>
          <w:rFonts w:ascii="Gill Sans Infant Std" w:hAnsi="Gill Sans Infant Std" w:eastAsia="Times New Roman" w:cs="Arial"/>
          <w:color w:val="000000" w:themeColor="text1" w:themeTint="FF" w:themeShade="FF"/>
          <w:sz w:val="20"/>
          <w:szCs w:val="20"/>
          <w:lang w:eastAsia="en-GB"/>
        </w:rPr>
        <w:t>Soap, baby, 100g bar, hypoallergenic</w:t>
      </w:r>
    </w:p>
    <w:p xmlns:wp14="http://schemas.microsoft.com/office/word/2010/wordml" w:rsidRPr="00D725D0" w:rsidR="005A6DEB" w:rsidP="1465DCB3" w:rsidRDefault="005A6DEB" w14:paraId="3305B03A" wp14:textId="77777777" wp14:noSpellErr="1">
      <w:pPr>
        <w:numPr>
          <w:ilvl w:val="0"/>
          <w:numId w:val="2"/>
        </w:numPr>
        <w:spacing w:after="0" w:line="240" w:lineRule="auto"/>
        <w:rPr>
          <w:rFonts w:ascii="Gill Sans Infant Std" w:hAnsi="Gill Sans Infant Std" w:eastAsia="Times New Roman" w:cs="Arial"/>
          <w:color w:val="000000" w:themeColor="text1" w:themeTint="FF" w:themeShade="FF"/>
          <w:sz w:val="20"/>
          <w:szCs w:val="20"/>
          <w:lang w:eastAsia="en-GB"/>
        </w:rPr>
      </w:pPr>
      <w:r w:rsidRPr="1465DCB3" w:rsidR="1465DCB3">
        <w:rPr>
          <w:rFonts w:ascii="Gill Sans Infant Std" w:hAnsi="Gill Sans Infant Std" w:eastAsia="Times New Roman" w:cs="Arial"/>
          <w:color w:val="000000" w:themeColor="text1" w:themeTint="FF" w:themeShade="FF"/>
          <w:sz w:val="20"/>
          <w:szCs w:val="20"/>
          <w:lang w:eastAsia="en-GB"/>
        </w:rPr>
        <w:t>Socks, cotton, extra small</w:t>
      </w:r>
    </w:p>
    <w:p xmlns:wp14="http://schemas.microsoft.com/office/word/2010/wordml" w:rsidRPr="00D725D0" w:rsidR="005A6DEB" w:rsidP="1465DCB3" w:rsidRDefault="005A6DEB" w14:paraId="2099A096" wp14:textId="77777777" wp14:noSpellErr="1">
      <w:pPr>
        <w:numPr>
          <w:ilvl w:val="0"/>
          <w:numId w:val="2"/>
        </w:numPr>
        <w:spacing w:after="0" w:line="240" w:lineRule="auto"/>
        <w:rPr>
          <w:rFonts w:ascii="Gill Sans Infant Std" w:hAnsi="Gill Sans Infant Std" w:eastAsia="Times New Roman" w:cs="Arial"/>
          <w:color w:val="000000" w:themeColor="text1" w:themeTint="FF" w:themeShade="FF"/>
          <w:sz w:val="20"/>
          <w:szCs w:val="20"/>
          <w:lang w:eastAsia="en-GB"/>
        </w:rPr>
      </w:pPr>
      <w:r w:rsidRPr="1465DCB3" w:rsidR="1465DCB3">
        <w:rPr>
          <w:rFonts w:ascii="Gill Sans Infant Std" w:hAnsi="Gill Sans Infant Std" w:eastAsia="Times New Roman" w:cs="Arial"/>
          <w:color w:val="000000" w:themeColor="text1" w:themeTint="FF" w:themeShade="FF"/>
          <w:sz w:val="20"/>
          <w:szCs w:val="20"/>
          <w:lang w:eastAsia="en-GB"/>
        </w:rPr>
        <w:t>Towels, 100% cotton, 60x80 cm, 300 gsm</w:t>
      </w:r>
    </w:p>
    <w:p xmlns:wp14="http://schemas.microsoft.com/office/word/2010/wordml" w:rsidRPr="00D725D0" w:rsidR="005A6DEB" w:rsidP="1465DCB3" w:rsidRDefault="005A6DEB" w14:paraId="689939D7" wp14:textId="77777777" wp14:noSpellErr="1">
      <w:pPr>
        <w:numPr>
          <w:ilvl w:val="0"/>
          <w:numId w:val="2"/>
        </w:numPr>
        <w:spacing w:after="0" w:line="240" w:lineRule="auto"/>
        <w:rPr>
          <w:rFonts w:ascii="Gill Sans Infant Std" w:hAnsi="Gill Sans Infant Std" w:eastAsia="Times New Roman" w:cs="Arial"/>
          <w:sz w:val="20"/>
          <w:szCs w:val="20"/>
          <w:lang w:eastAsia="en-GB"/>
        </w:rPr>
      </w:pPr>
      <w:r w:rsidRPr="1465DCB3" w:rsidR="1465DCB3">
        <w:rPr>
          <w:rFonts w:ascii="Gill Sans Infant Std" w:hAnsi="Gill Sans Infant Std" w:eastAsia="Times New Roman" w:cs="Arial"/>
          <w:color w:val="000000" w:themeColor="text1" w:themeTint="FF" w:themeShade="FF"/>
          <w:sz w:val="20"/>
          <w:szCs w:val="20"/>
          <w:lang w:eastAsia="en-GB"/>
        </w:rPr>
        <w:t>Washable baby diapers, 100% cotton, 30x15 cm (non-disposable)</w:t>
      </w:r>
    </w:p>
    <w:p xmlns:wp14="http://schemas.microsoft.com/office/word/2010/wordml" w:rsidRPr="00D725D0" w:rsidR="005A6DEB" w:rsidP="1465DCB3" w:rsidRDefault="005A6DEB" w14:paraId="25636065" wp14:textId="77777777" wp14:noSpellErr="1">
      <w:pPr>
        <w:numPr>
          <w:ilvl w:val="0"/>
          <w:numId w:val="2"/>
        </w:numPr>
        <w:autoSpaceDE w:val="0"/>
        <w:autoSpaceDN w:val="0"/>
        <w:adjustRightInd w:val="0"/>
        <w:spacing w:after="0" w:line="240" w:lineRule="auto"/>
        <w:rPr>
          <w:rFonts w:ascii="Gill Sans Infant Std" w:hAnsi="Gill Sans Infant Std" w:eastAsia="Times New Roman" w:cs="Arial"/>
          <w:sz w:val="20"/>
          <w:szCs w:val="20"/>
          <w:lang w:eastAsia="en-GB"/>
        </w:rPr>
      </w:pPr>
      <w:r w:rsidRPr="1465DCB3" w:rsidR="1465DCB3">
        <w:rPr>
          <w:rFonts w:ascii="Gill Sans Infant Std" w:hAnsi="Gill Sans Infant Std" w:eastAsia="Times New Roman" w:cs="Arial"/>
          <w:color w:val="000000" w:themeColor="text1" w:themeTint="FF" w:themeShade="FF"/>
          <w:sz w:val="20"/>
          <w:szCs w:val="20"/>
          <w:lang w:eastAsia="en-GB"/>
        </w:rPr>
        <w:t>Zinc Oxide, cream, 100ml tube (Nappy rash cream)</w:t>
      </w:r>
    </w:p>
    <w:p xmlns:wp14="http://schemas.microsoft.com/office/word/2010/wordml" w:rsidRPr="00D725D0" w:rsidR="005A6DEB" w:rsidP="1465DCB3" w:rsidRDefault="005A6DEB" w14:paraId="2FA6B91E" wp14:textId="77777777">
      <w:pPr>
        <w:numPr>
          <w:ilvl w:val="0"/>
          <w:numId w:val="2"/>
        </w:numPr>
        <w:autoSpaceDE w:val="0"/>
        <w:autoSpaceDN w:val="0"/>
        <w:adjustRightInd w:val="0"/>
        <w:spacing w:after="0" w:line="240" w:lineRule="auto"/>
        <w:rPr>
          <w:rFonts w:ascii="Gill Sans Infant Std" w:hAnsi="Gill Sans Infant Std" w:eastAsia="Times New Roman" w:cs="Arial"/>
          <w:sz w:val="20"/>
          <w:szCs w:val="20"/>
          <w:lang w:eastAsia="en-GB"/>
        </w:rPr>
      </w:pPr>
      <w:r w:rsidRPr="1465DCB3" w:rsidR="1465DCB3">
        <w:rPr>
          <w:rFonts w:ascii="Gill Sans Infant Std" w:hAnsi="Gill Sans Infant Std" w:eastAsia="Times New Roman"/>
          <w:sz w:val="20"/>
          <w:szCs w:val="20"/>
          <w:lang w:eastAsia="en-GB"/>
        </w:rPr>
        <w:t xml:space="preserve">7.1% Chlorhexidine </w:t>
      </w:r>
      <w:proofErr w:type="spellStart"/>
      <w:r w:rsidRPr="1465DCB3" w:rsidR="1465DCB3">
        <w:rPr>
          <w:rFonts w:ascii="Gill Sans Infant Std" w:hAnsi="Gill Sans Infant Std" w:eastAsia="Times New Roman"/>
          <w:sz w:val="20"/>
          <w:szCs w:val="20"/>
          <w:lang w:eastAsia="en-GB"/>
        </w:rPr>
        <w:t>digluconate</w:t>
      </w:r>
      <w:proofErr w:type="spellEnd"/>
      <w:r w:rsidRPr="1465DCB3" w:rsidR="1465DCB3">
        <w:rPr>
          <w:rFonts w:ascii="Gill Sans Infant Std" w:hAnsi="Gill Sans Infant Std" w:eastAsia="Times New Roman"/>
          <w:sz w:val="20"/>
          <w:szCs w:val="20"/>
          <w:lang w:eastAsia="en-GB"/>
        </w:rPr>
        <w:t xml:space="preserve"> gel/liquid</w:t>
      </w:r>
    </w:p>
    <w:p xmlns:wp14="http://schemas.microsoft.com/office/word/2010/wordml" w:rsidRPr="00D725D0" w:rsidR="005A6DEB" w:rsidP="00D725D0" w:rsidRDefault="005A6DEB" w14:paraId="5DAB6C7B" wp14:textId="77777777">
      <w:pPr>
        <w:autoSpaceDE w:val="0"/>
        <w:autoSpaceDN w:val="0"/>
        <w:adjustRightInd w:val="0"/>
        <w:spacing w:after="0" w:line="240" w:lineRule="auto"/>
        <w:rPr>
          <w:rFonts w:ascii="Gill Sans Infant Std" w:hAnsi="Gill Sans Infant Std" w:eastAsia="Times New Roman"/>
          <w:sz w:val="20"/>
          <w:szCs w:val="20"/>
          <w:lang w:eastAsia="en-GB"/>
        </w:rPr>
      </w:pPr>
    </w:p>
    <w:p xmlns:wp14="http://schemas.microsoft.com/office/word/2010/wordml" w:rsidRPr="00D725D0" w:rsidR="005A6DEB" w:rsidP="1465DCB3" w:rsidRDefault="005A6DEB" w14:paraId="2B9789AE" wp14:textId="77777777" wp14:noSpellErr="1">
      <w:pPr>
        <w:autoSpaceDE w:val="0"/>
        <w:autoSpaceDN w:val="0"/>
        <w:adjustRightInd w:val="0"/>
        <w:spacing w:after="0" w:line="240" w:lineRule="auto"/>
        <w:rPr>
          <w:rFonts w:ascii="Gill Sans Infant Std" w:hAnsi="Gill Sans Infant Std" w:eastAsia="Times New Roman"/>
          <w:b w:val="1"/>
          <w:bCs w:val="1"/>
          <w:sz w:val="24"/>
          <w:szCs w:val="24"/>
          <w:u w:val="single"/>
          <w:lang w:eastAsia="en-GB"/>
        </w:rPr>
      </w:pPr>
      <w:r w:rsidRPr="1465DCB3" w:rsidR="1465DCB3">
        <w:rPr>
          <w:rFonts w:ascii="Gill Sans Infant Std" w:hAnsi="Gill Sans Infant Std" w:eastAsia="Times New Roman"/>
          <w:b w:val="1"/>
          <w:bCs w:val="1"/>
          <w:sz w:val="24"/>
          <w:szCs w:val="24"/>
          <w:u w:val="single"/>
          <w:lang w:eastAsia="en-GB"/>
        </w:rPr>
        <w:t xml:space="preserve">Potential additional items: </w:t>
      </w:r>
    </w:p>
    <w:p xmlns:wp14="http://schemas.microsoft.com/office/word/2010/wordml" w:rsidRPr="00D725D0" w:rsidR="005A6DEB" w:rsidP="1465DCB3" w:rsidRDefault="005A6DEB" w14:paraId="17C19318" wp14:textId="77777777" wp14:noSpellErr="1">
      <w:pPr>
        <w:numPr>
          <w:ilvl w:val="0"/>
          <w:numId w:val="3"/>
        </w:numPr>
        <w:autoSpaceDE w:val="0"/>
        <w:autoSpaceDN w:val="0"/>
        <w:adjustRightInd w:val="0"/>
        <w:spacing w:after="0" w:line="240" w:lineRule="auto"/>
        <w:rPr>
          <w:rFonts w:ascii="Gill Sans Infant Std" w:hAnsi="Gill Sans Infant Std" w:eastAsia="Times New Roman" w:cs="Arial"/>
          <w:sz w:val="20"/>
          <w:szCs w:val="20"/>
          <w:lang w:eastAsia="en-GB"/>
        </w:rPr>
      </w:pPr>
      <w:r w:rsidRPr="1465DCB3" w:rsidR="1465DCB3">
        <w:rPr>
          <w:rFonts w:ascii="Gill Sans Infant Std" w:hAnsi="Gill Sans Infant Std" w:eastAsia="Times New Roman" w:cs="Arial"/>
          <w:sz w:val="20"/>
          <w:szCs w:val="20"/>
          <w:lang w:eastAsia="en-GB"/>
        </w:rPr>
        <w:t>Small plastic pot with lid (to hold expressed breastmilk)</w:t>
      </w:r>
    </w:p>
    <w:p xmlns:wp14="http://schemas.microsoft.com/office/word/2010/wordml" w:rsidRPr="00D725D0" w:rsidR="005A6DEB" w:rsidP="1465DCB3" w:rsidRDefault="005A6DEB" w14:paraId="314762A2" wp14:textId="77777777" wp14:noSpellErr="1">
      <w:pPr>
        <w:numPr>
          <w:ilvl w:val="0"/>
          <w:numId w:val="3"/>
        </w:numPr>
        <w:autoSpaceDE w:val="0"/>
        <w:autoSpaceDN w:val="0"/>
        <w:adjustRightInd w:val="0"/>
        <w:spacing w:after="0" w:line="240" w:lineRule="auto"/>
        <w:rPr>
          <w:rFonts w:ascii="Gill Sans Infant Std" w:hAnsi="Gill Sans Infant Std" w:eastAsia="Times New Roman" w:cs="Arial"/>
          <w:sz w:val="20"/>
          <w:szCs w:val="20"/>
          <w:lang w:eastAsia="en-GB"/>
        </w:rPr>
      </w:pPr>
      <w:r w:rsidRPr="1465DCB3" w:rsidR="1465DCB3">
        <w:rPr>
          <w:rFonts w:ascii="Gill Sans Infant Std" w:hAnsi="Gill Sans Infant Std" w:eastAsia="Times New Roman" w:cs="Arial"/>
          <w:sz w:val="20"/>
          <w:szCs w:val="20"/>
          <w:lang w:eastAsia="en-GB"/>
        </w:rPr>
        <w:t>Small medicine cup (to cup feed the expressed breastmilk)</w:t>
      </w:r>
    </w:p>
    <w:p xmlns:wp14="http://schemas.microsoft.com/office/word/2010/wordml" w:rsidRPr="00D725D0" w:rsidR="005A6DEB" w:rsidP="1465DCB3" w:rsidRDefault="005A6DEB" w14:paraId="3143695B" wp14:textId="26FA6333">
      <w:pPr>
        <w:numPr>
          <w:ilvl w:val="0"/>
          <w:numId w:val="3"/>
        </w:numPr>
        <w:autoSpaceDE w:val="0"/>
        <w:autoSpaceDN w:val="0"/>
        <w:adjustRightInd w:val="0"/>
        <w:spacing w:after="0" w:line="240" w:lineRule="auto"/>
        <w:rPr>
          <w:rFonts w:ascii="Gill Sans Infant Std" w:hAnsi="Gill Sans Infant Std" w:eastAsia="Times New Roman" w:cs="Arial"/>
          <w:sz w:val="20"/>
          <w:szCs w:val="20"/>
          <w:lang w:eastAsia="en-GB"/>
        </w:rPr>
      </w:pPr>
      <w:r w:rsidRPr="1465DCB3" w:rsidR="1465DCB3">
        <w:rPr>
          <w:rFonts w:ascii="Gill Sans Infant Std" w:hAnsi="Gill Sans Infant Std" w:eastAsia="Times New Roman" w:cs="Arial"/>
          <w:sz w:val="20"/>
          <w:szCs w:val="20"/>
          <w:lang w:eastAsia="en-GB"/>
        </w:rPr>
        <w:t xml:space="preserve">Sling to hold the baby </w:t>
      </w:r>
      <w:r w:rsidRPr="1465DCB3" w:rsidR="1465DCB3">
        <w:rPr>
          <w:rFonts w:ascii="Gill Sans Infant Std" w:hAnsi="Gill Sans Infant Std" w:eastAsia="Times New Roman" w:cs="Arial"/>
          <w:sz w:val="20"/>
          <w:szCs w:val="20"/>
          <w:lang w:eastAsia="en-GB"/>
        </w:rPr>
        <w:t xml:space="preserve"> </w:t>
      </w:r>
    </w:p>
    <w:p xmlns:wp14="http://schemas.microsoft.com/office/word/2010/wordml" w:rsidRPr="00D725D0" w:rsidR="005A6DEB" w:rsidP="1465DCB3" w:rsidRDefault="005A6DEB" w14:paraId="58E852A0" wp14:textId="77777777" wp14:noSpellErr="1">
      <w:pPr>
        <w:numPr>
          <w:ilvl w:val="0"/>
          <w:numId w:val="3"/>
        </w:numPr>
        <w:autoSpaceDE w:val="0"/>
        <w:autoSpaceDN w:val="0"/>
        <w:adjustRightInd w:val="0"/>
        <w:spacing w:after="0" w:line="240" w:lineRule="auto"/>
        <w:rPr>
          <w:rFonts w:ascii="Gill Sans Infant Std" w:hAnsi="Gill Sans Infant Std" w:eastAsia="Times New Roman" w:cs="Arial"/>
          <w:sz w:val="20"/>
          <w:szCs w:val="20"/>
          <w:lang w:eastAsia="en-GB"/>
        </w:rPr>
      </w:pPr>
      <w:r w:rsidRPr="1465DCB3" w:rsidR="1465DCB3">
        <w:rPr>
          <w:rFonts w:ascii="Gill Sans Infant Std" w:hAnsi="Gill Sans Infant Std" w:eastAsia="Times New Roman" w:cs="Arial"/>
          <w:sz w:val="20"/>
          <w:szCs w:val="20"/>
          <w:lang w:eastAsia="en-GB"/>
        </w:rPr>
        <w:t xml:space="preserve">Plastic Box </w:t>
      </w:r>
    </w:p>
    <w:p xmlns:wp14="http://schemas.microsoft.com/office/word/2010/wordml" w:rsidRPr="00D725D0" w:rsidR="005A6DEB" w:rsidP="1465DCB3" w:rsidRDefault="005A6DEB" w14:paraId="7E60FF0C" wp14:textId="77777777" wp14:noSpellErr="1">
      <w:pPr>
        <w:numPr>
          <w:ilvl w:val="0"/>
          <w:numId w:val="3"/>
        </w:numPr>
        <w:autoSpaceDE w:val="0"/>
        <w:autoSpaceDN w:val="0"/>
        <w:adjustRightInd w:val="0"/>
        <w:spacing w:after="0" w:line="240" w:lineRule="auto"/>
        <w:rPr>
          <w:rFonts w:ascii="Gill Sans Infant Std" w:hAnsi="Gill Sans Infant Std" w:eastAsia="Times New Roman" w:cs="Arial"/>
          <w:sz w:val="20"/>
          <w:szCs w:val="20"/>
          <w:lang w:eastAsia="en-GB"/>
        </w:rPr>
      </w:pPr>
      <w:r w:rsidRPr="1465DCB3" w:rsidR="1465DCB3">
        <w:rPr>
          <w:rFonts w:ascii="Gill Sans Infant Std" w:hAnsi="Gill Sans Infant Std" w:eastAsia="Times New Roman" w:cs="Arial"/>
          <w:sz w:val="20"/>
          <w:szCs w:val="20"/>
          <w:lang w:eastAsia="en-GB"/>
        </w:rPr>
        <w:t>Nail clipper</w:t>
      </w:r>
    </w:p>
    <w:p xmlns:wp14="http://schemas.microsoft.com/office/word/2010/wordml" w:rsidRPr="00D725D0" w:rsidR="005A6DEB" w:rsidP="1465DCB3" w:rsidRDefault="00DA625A" w14:paraId="79F8AA1A" wp14:textId="77777777" wp14:noSpellErr="1">
      <w:pPr>
        <w:numPr>
          <w:ilvl w:val="0"/>
          <w:numId w:val="3"/>
        </w:numPr>
        <w:autoSpaceDE w:val="0"/>
        <w:autoSpaceDN w:val="0"/>
        <w:adjustRightInd w:val="0"/>
        <w:spacing w:after="0" w:line="240" w:lineRule="auto"/>
        <w:rPr>
          <w:rFonts w:ascii="Gill Sans Infant Std" w:hAnsi="Gill Sans Infant Std" w:eastAsia="Times New Roman" w:cs="Arial"/>
          <w:sz w:val="20"/>
          <w:szCs w:val="20"/>
          <w:lang w:eastAsia="en-GB"/>
        </w:rPr>
      </w:pPr>
      <w:r w:rsidRPr="1465DCB3" w:rsidR="1465DCB3">
        <w:rPr>
          <w:rFonts w:ascii="Gill Sans Infant Std" w:hAnsi="Gill Sans Infant Std" w:eastAsia="Times New Roman" w:cs="Arial"/>
          <w:sz w:val="20"/>
          <w:szCs w:val="20"/>
          <w:lang w:eastAsia="en-GB"/>
        </w:rPr>
        <w:t xml:space="preserve">T-shirt (for mother) – can have breastfeeding support messages on it. </w:t>
      </w:r>
    </w:p>
    <w:p xmlns:wp14="http://schemas.microsoft.com/office/word/2010/wordml" w:rsidRPr="00D725D0" w:rsidR="00B958FE" w:rsidP="1465DCB3" w:rsidRDefault="00B958FE" w14:paraId="4A24ED93" wp14:textId="77777777" wp14:noSpellErr="1">
      <w:pPr>
        <w:numPr>
          <w:ilvl w:val="0"/>
          <w:numId w:val="5"/>
        </w:numPr>
        <w:spacing w:after="0"/>
        <w:ind w:left="709" w:hanging="284"/>
        <w:rPr>
          <w:rFonts w:ascii="Gill Sans Infant Std" w:hAnsi="Gill Sans Infant Std"/>
          <w:sz w:val="20"/>
          <w:szCs w:val="20"/>
        </w:rPr>
      </w:pPr>
      <w:r w:rsidRPr="1465DCB3" w:rsidR="1465DCB3">
        <w:rPr>
          <w:rFonts w:ascii="Gill Sans Infant Std" w:hAnsi="Gill Sans Infant Std"/>
          <w:sz w:val="20"/>
          <w:szCs w:val="20"/>
        </w:rPr>
        <w:t>Baby comb</w:t>
      </w:r>
    </w:p>
    <w:p xmlns:wp14="http://schemas.microsoft.com/office/word/2010/wordml" w:rsidRPr="00D725D0" w:rsidR="00B958FE" w:rsidP="1465DCB3" w:rsidRDefault="00B958FE" w14:paraId="51772646" wp14:textId="77777777" wp14:noSpellErr="1">
      <w:pPr>
        <w:numPr>
          <w:ilvl w:val="0"/>
          <w:numId w:val="5"/>
        </w:numPr>
        <w:spacing w:after="0"/>
        <w:ind w:left="709" w:hanging="284"/>
        <w:rPr>
          <w:rFonts w:ascii="Gill Sans Infant Std" w:hAnsi="Gill Sans Infant Std"/>
          <w:sz w:val="20"/>
          <w:szCs w:val="20"/>
        </w:rPr>
      </w:pPr>
      <w:r w:rsidRPr="1465DCB3" w:rsidR="1465DCB3">
        <w:rPr>
          <w:rFonts w:ascii="Gill Sans Infant Std" w:hAnsi="Gill Sans Infant Std"/>
          <w:sz w:val="20"/>
          <w:szCs w:val="20"/>
        </w:rPr>
        <w:t xml:space="preserve">Diaper (if used in the community) </w:t>
      </w:r>
    </w:p>
    <w:p xmlns:wp14="http://schemas.microsoft.com/office/word/2010/wordml" w:rsidRPr="00D725D0" w:rsidR="00B958FE" w:rsidP="1465DCB3" w:rsidRDefault="00B958FE" w14:paraId="1EE0AEC0" wp14:textId="77777777" wp14:noSpellErr="1">
      <w:pPr>
        <w:numPr>
          <w:ilvl w:val="0"/>
          <w:numId w:val="5"/>
        </w:numPr>
        <w:spacing w:after="0"/>
        <w:ind w:left="709" w:hanging="284"/>
        <w:rPr>
          <w:rFonts w:ascii="Gill Sans Infant Std" w:hAnsi="Gill Sans Infant Std"/>
          <w:sz w:val="20"/>
          <w:szCs w:val="20"/>
        </w:rPr>
      </w:pPr>
      <w:r w:rsidRPr="1465DCB3" w:rsidR="1465DCB3">
        <w:rPr>
          <w:rFonts w:ascii="Gill Sans Infant Std" w:hAnsi="Gill Sans Infant Std"/>
          <w:sz w:val="20"/>
          <w:szCs w:val="20"/>
        </w:rPr>
        <w:t>Baby bath</w:t>
      </w:r>
    </w:p>
    <w:p xmlns:wp14="http://schemas.microsoft.com/office/word/2010/wordml" w:rsidRPr="00D725D0" w:rsidR="00B958FE" w:rsidP="1465DCB3" w:rsidRDefault="00B958FE" w14:paraId="202D80C8" wp14:textId="77777777" wp14:noSpellErr="1">
      <w:pPr>
        <w:numPr>
          <w:ilvl w:val="0"/>
          <w:numId w:val="5"/>
        </w:numPr>
        <w:ind w:left="709" w:hanging="284"/>
        <w:rPr>
          <w:rFonts w:ascii="Gill Sans Infant Std" w:hAnsi="Gill Sans Infant Std"/>
          <w:sz w:val="20"/>
          <w:szCs w:val="20"/>
        </w:rPr>
      </w:pPr>
      <w:r w:rsidRPr="1465DCB3" w:rsidR="1465DCB3">
        <w:rPr>
          <w:rFonts w:ascii="Gill Sans Infant Std" w:hAnsi="Gill Sans Infant Std"/>
          <w:sz w:val="20"/>
          <w:szCs w:val="20"/>
        </w:rPr>
        <w:t>Mosquito net</w:t>
      </w:r>
    </w:p>
    <w:p xmlns:wp14="http://schemas.microsoft.com/office/word/2010/wordml" w:rsidRPr="00D725D0" w:rsidR="00B958FE" w:rsidP="1465DCB3" w:rsidRDefault="00B958FE" w14:paraId="78FED513" wp14:textId="77777777" wp14:noSpellErr="1">
      <w:pPr>
        <w:spacing w:after="0" w:line="240" w:lineRule="auto"/>
        <w:rPr>
          <w:rFonts w:ascii="Gill Sans Infant Std" w:hAnsi="Gill Sans Infant Std"/>
          <w:b w:val="1"/>
          <w:bCs w:val="1"/>
          <w:sz w:val="24"/>
          <w:szCs w:val="24"/>
          <w:u w:val="single"/>
        </w:rPr>
      </w:pPr>
      <w:r w:rsidRPr="1465DCB3" w:rsidR="1465DCB3">
        <w:rPr>
          <w:rFonts w:ascii="Gill Sans Infant Std" w:hAnsi="Gill Sans Infant Std"/>
          <w:b w:val="1"/>
          <w:bCs w:val="1"/>
          <w:sz w:val="24"/>
          <w:szCs w:val="24"/>
          <w:u w:val="single"/>
        </w:rPr>
        <w:t>Under no circumstances should it contain:</w:t>
      </w:r>
    </w:p>
    <w:p xmlns:wp14="http://schemas.microsoft.com/office/word/2010/wordml" w:rsidRPr="00D725D0" w:rsidR="00B958FE" w:rsidP="1465DCB3" w:rsidRDefault="00B958FE" w14:paraId="19E25C10" wp14:textId="77777777" wp14:noSpellErr="1">
      <w:pPr>
        <w:numPr>
          <w:ilvl w:val="0"/>
          <w:numId w:val="7"/>
        </w:numPr>
        <w:spacing w:after="0" w:line="240" w:lineRule="auto"/>
        <w:rPr>
          <w:rFonts w:ascii="Gill Sans Infant Std" w:hAnsi="Gill Sans Infant Std"/>
          <w:sz w:val="20"/>
          <w:szCs w:val="20"/>
        </w:rPr>
      </w:pPr>
      <w:r w:rsidRPr="1465DCB3" w:rsidR="1465DCB3">
        <w:rPr>
          <w:rFonts w:ascii="Gill Sans Infant Std" w:hAnsi="Gill Sans Infant Std"/>
          <w:sz w:val="20"/>
          <w:szCs w:val="20"/>
        </w:rPr>
        <w:t xml:space="preserve">Infant formula or any other type of milk, </w:t>
      </w:r>
    </w:p>
    <w:p xmlns:wp14="http://schemas.microsoft.com/office/word/2010/wordml" w:rsidRPr="00D725D0" w:rsidR="00B958FE" w:rsidP="1465DCB3" w:rsidRDefault="00B958FE" w14:paraId="46B43E59" wp14:textId="77777777" wp14:noSpellErr="1">
      <w:pPr>
        <w:numPr>
          <w:ilvl w:val="0"/>
          <w:numId w:val="7"/>
        </w:numPr>
        <w:spacing w:after="0" w:line="240" w:lineRule="auto"/>
        <w:rPr>
          <w:rFonts w:ascii="Gill Sans Infant Std" w:hAnsi="Gill Sans Infant Std"/>
          <w:sz w:val="20"/>
          <w:szCs w:val="20"/>
        </w:rPr>
      </w:pPr>
      <w:r w:rsidRPr="1465DCB3" w:rsidR="1465DCB3">
        <w:rPr>
          <w:rFonts w:ascii="Gill Sans Infant Std" w:hAnsi="Gill Sans Infant Std"/>
          <w:sz w:val="20"/>
          <w:szCs w:val="20"/>
        </w:rPr>
        <w:t>Baby bottles or teats, baby cups with spouts</w:t>
      </w:r>
    </w:p>
    <w:p xmlns:wp14="http://schemas.microsoft.com/office/word/2010/wordml" w:rsidRPr="00D725D0" w:rsidR="00B958FE" w:rsidP="1465DCB3" w:rsidRDefault="00B958FE" w14:paraId="336AD266" wp14:textId="77777777" wp14:noSpellErr="1">
      <w:pPr>
        <w:numPr>
          <w:ilvl w:val="0"/>
          <w:numId w:val="7"/>
        </w:numPr>
        <w:spacing w:after="0" w:line="240" w:lineRule="auto"/>
        <w:rPr>
          <w:rFonts w:ascii="Gill Sans Infant Std" w:hAnsi="Gill Sans Infant Std"/>
          <w:sz w:val="20"/>
          <w:szCs w:val="20"/>
        </w:rPr>
      </w:pPr>
      <w:r w:rsidRPr="1465DCB3" w:rsidR="1465DCB3">
        <w:rPr>
          <w:rFonts w:ascii="Gill Sans Infant Std" w:hAnsi="Gill Sans Infant Std"/>
          <w:sz w:val="20"/>
          <w:szCs w:val="20"/>
        </w:rPr>
        <w:t>Commercial baby food (As a rule, relatively expensive commercial baby foods have no place in emergency relief. Local foods of similar nutritional value usually outweigh the cost and the risk of undermining traditional complementary feeding practices by using commercial baby foods)</w:t>
      </w:r>
    </w:p>
    <w:p xmlns:wp14="http://schemas.microsoft.com/office/word/2010/wordml" w:rsidRPr="00D725D0" w:rsidR="00B958FE" w:rsidP="1465DCB3" w:rsidRDefault="00B958FE" w14:paraId="3EF4A744" wp14:textId="77777777" wp14:noSpellErr="1">
      <w:pPr>
        <w:numPr>
          <w:ilvl w:val="0"/>
          <w:numId w:val="7"/>
        </w:numPr>
        <w:spacing w:after="0" w:line="240" w:lineRule="auto"/>
        <w:rPr>
          <w:rFonts w:ascii="Gill Sans Infant Std" w:hAnsi="Gill Sans Infant Std"/>
          <w:sz w:val="20"/>
          <w:szCs w:val="20"/>
        </w:rPr>
      </w:pPr>
      <w:r w:rsidRPr="1465DCB3" w:rsidR="1465DCB3">
        <w:rPr>
          <w:rFonts w:ascii="Gill Sans Infant Std" w:hAnsi="Gill Sans Infant Std"/>
          <w:sz w:val="20"/>
          <w:szCs w:val="20"/>
        </w:rPr>
        <w:t>Gifts or donations from infant formula manufacturers, especially if containing logos</w:t>
      </w:r>
    </w:p>
    <w:p xmlns:wp14="http://schemas.microsoft.com/office/word/2010/wordml" w:rsidRPr="00D725D0" w:rsidR="00B958FE" w:rsidP="00D725D0" w:rsidRDefault="00B958FE" w14:paraId="02EB378F" wp14:textId="77777777">
      <w:pPr>
        <w:rPr>
          <w:rFonts w:ascii="Gill Sans Infant Std" w:hAnsi="Gill Sans Infant Std"/>
          <w:sz w:val="20"/>
          <w:szCs w:val="20"/>
        </w:rPr>
      </w:pPr>
    </w:p>
    <w:p xmlns:wp14="http://schemas.microsoft.com/office/word/2010/wordml" w:rsidRPr="00D725D0" w:rsidR="00047957" w:rsidP="00D725D0" w:rsidRDefault="00047957" w14:paraId="6A05A809" wp14:textId="77777777">
      <w:pPr>
        <w:rPr>
          <w:rFonts w:ascii="Gill Sans Infant Std" w:hAnsi="Gill Sans Infant Std"/>
          <w:sz w:val="20"/>
          <w:szCs w:val="20"/>
        </w:rPr>
      </w:pPr>
    </w:p>
    <w:p xmlns:wp14="http://schemas.microsoft.com/office/word/2010/wordml" w:rsidRPr="00D725D0" w:rsidR="00047957" w:rsidP="00D725D0" w:rsidRDefault="00047957" w14:paraId="5A39BBE3" wp14:textId="77777777">
      <w:pPr>
        <w:rPr>
          <w:rFonts w:ascii="Gill Sans Infant Std" w:hAnsi="Gill Sans Infant Std"/>
          <w:sz w:val="20"/>
          <w:szCs w:val="20"/>
        </w:rPr>
      </w:pPr>
    </w:p>
    <w:p xmlns:wp14="http://schemas.microsoft.com/office/word/2010/wordml" w:rsidRPr="00D725D0" w:rsidR="00047957" w:rsidP="00D725D0" w:rsidRDefault="00047957" w14:paraId="41C8F396" wp14:textId="77777777">
      <w:pPr>
        <w:rPr>
          <w:rFonts w:ascii="Gill Sans Infant Std" w:hAnsi="Gill Sans Infant Std"/>
          <w:sz w:val="20"/>
          <w:szCs w:val="20"/>
        </w:rPr>
      </w:pPr>
    </w:p>
    <w:p xmlns:wp14="http://schemas.microsoft.com/office/word/2010/wordml" w:rsidRPr="00D725D0" w:rsidR="00047957" w:rsidP="00D725D0" w:rsidRDefault="00047957" w14:paraId="72A3D3EC" wp14:textId="77777777">
      <w:pPr>
        <w:rPr>
          <w:rFonts w:ascii="Gill Sans Infant Std" w:hAnsi="Gill Sans Infant Std"/>
          <w:sz w:val="20"/>
          <w:szCs w:val="20"/>
        </w:rPr>
      </w:pPr>
    </w:p>
    <w:p xmlns:wp14="http://schemas.microsoft.com/office/word/2010/wordml" w:rsidRPr="00D725D0" w:rsidR="00047957" w:rsidP="00D725D0" w:rsidRDefault="00047957" w14:paraId="0D0B940D" wp14:textId="77777777">
      <w:pPr>
        <w:rPr>
          <w:rFonts w:ascii="Gill Sans Infant Std" w:hAnsi="Gill Sans Infant Std"/>
          <w:sz w:val="20"/>
          <w:szCs w:val="20"/>
        </w:rPr>
      </w:pPr>
    </w:p>
    <w:p xmlns:wp14="http://schemas.microsoft.com/office/word/2010/wordml" w:rsidRPr="00D725D0" w:rsidR="00047957" w:rsidP="00D725D0" w:rsidRDefault="00047957" w14:paraId="0E27B00A" wp14:textId="77777777">
      <w:pPr>
        <w:rPr>
          <w:rFonts w:ascii="Gill Sans Infant Std" w:hAnsi="Gill Sans Infant Std"/>
          <w:sz w:val="20"/>
          <w:szCs w:val="20"/>
        </w:rPr>
      </w:pPr>
    </w:p>
    <w:p xmlns:wp14="http://schemas.microsoft.com/office/word/2010/wordml" w:rsidRPr="00D725D0" w:rsidR="00047957" w:rsidP="00D725D0" w:rsidRDefault="00047957" w14:paraId="60061E4C" wp14:textId="77777777">
      <w:pPr>
        <w:rPr>
          <w:rFonts w:ascii="Gill Sans Infant Std" w:hAnsi="Gill Sans Infant Std"/>
          <w:sz w:val="20"/>
          <w:szCs w:val="20"/>
        </w:rPr>
      </w:pPr>
    </w:p>
    <w:p xmlns:wp14="http://schemas.microsoft.com/office/word/2010/wordml" w:rsidRPr="00D725D0" w:rsidR="00047957" w:rsidP="00D725D0" w:rsidRDefault="00047957" w14:paraId="44EAFD9C" wp14:textId="77777777">
      <w:pPr>
        <w:rPr>
          <w:rFonts w:ascii="Gill Sans Infant Std" w:hAnsi="Gill Sans Infant Std"/>
          <w:sz w:val="20"/>
          <w:szCs w:val="20"/>
        </w:rPr>
      </w:pPr>
    </w:p>
    <w:p xmlns:wp14="http://schemas.microsoft.com/office/word/2010/wordml" w:rsidRPr="00D725D0" w:rsidR="00047957" w:rsidP="00D725D0" w:rsidRDefault="00047957" w14:paraId="4B94D5A5" wp14:textId="77777777">
      <w:pPr>
        <w:rPr>
          <w:rFonts w:ascii="Gill Sans Infant Std" w:hAnsi="Gill Sans Infant Std"/>
          <w:sz w:val="20"/>
          <w:szCs w:val="20"/>
        </w:rPr>
      </w:pPr>
    </w:p>
    <w:p xmlns:wp14="http://schemas.microsoft.com/office/word/2010/wordml" w:rsidRPr="00D725D0" w:rsidR="00047957" w:rsidP="00D725D0" w:rsidRDefault="00047957" w14:paraId="3DEEC669" wp14:textId="77777777">
      <w:pPr>
        <w:rPr>
          <w:rFonts w:ascii="Gill Sans Infant Std" w:hAnsi="Gill Sans Infant Std"/>
          <w:sz w:val="20"/>
          <w:szCs w:val="20"/>
        </w:rPr>
      </w:pPr>
    </w:p>
    <w:p xmlns:wp14="http://schemas.microsoft.com/office/word/2010/wordml" w:rsidRPr="00D725D0" w:rsidR="00047957" w:rsidP="00D725D0" w:rsidRDefault="00047957" w14:paraId="3656B9AB" wp14:textId="77777777">
      <w:pPr>
        <w:rPr>
          <w:rFonts w:ascii="Gill Sans Infant Std" w:hAnsi="Gill Sans Infant Std"/>
          <w:sz w:val="20"/>
          <w:szCs w:val="20"/>
        </w:rPr>
      </w:pPr>
    </w:p>
    <w:p xmlns:wp14="http://schemas.microsoft.com/office/word/2010/wordml" w:rsidRPr="00D725D0" w:rsidR="00047957" w:rsidP="00D725D0" w:rsidRDefault="00047957" w14:paraId="45FB0818" wp14:textId="77777777">
      <w:pPr>
        <w:rPr>
          <w:rFonts w:ascii="Gill Sans Infant Std" w:hAnsi="Gill Sans Infant Std"/>
          <w:sz w:val="20"/>
          <w:szCs w:val="20"/>
        </w:rPr>
      </w:pPr>
    </w:p>
    <w:p xmlns:wp14="http://schemas.microsoft.com/office/word/2010/wordml" w:rsidRPr="00D725D0" w:rsidR="00047957" w:rsidP="00D725D0" w:rsidRDefault="00047957" w14:paraId="049F31CB" wp14:textId="77777777">
      <w:pPr>
        <w:rPr>
          <w:rFonts w:ascii="Gill Sans Infant Std" w:hAnsi="Gill Sans Infant Std"/>
          <w:sz w:val="20"/>
          <w:szCs w:val="20"/>
        </w:rPr>
      </w:pPr>
    </w:p>
    <w:p xmlns:wp14="http://schemas.microsoft.com/office/word/2010/wordml" w:rsidRPr="00D725D0" w:rsidR="00047957" w:rsidP="00D725D0" w:rsidRDefault="00047957" w14:paraId="53128261" wp14:textId="77777777">
      <w:pPr>
        <w:rPr>
          <w:rFonts w:ascii="Gill Sans Infant Std" w:hAnsi="Gill Sans Infant Std"/>
          <w:sz w:val="20"/>
          <w:szCs w:val="20"/>
        </w:rPr>
      </w:pPr>
    </w:p>
    <w:p xmlns:wp14="http://schemas.microsoft.com/office/word/2010/wordml" w:rsidRPr="00D725D0" w:rsidR="00047957" w:rsidP="00D725D0" w:rsidRDefault="00047957" w14:paraId="62486C05" wp14:textId="77777777">
      <w:pPr>
        <w:rPr>
          <w:rFonts w:ascii="Gill Sans Infant Std" w:hAnsi="Gill Sans Infant Std"/>
          <w:sz w:val="20"/>
          <w:szCs w:val="20"/>
        </w:rPr>
      </w:pPr>
    </w:p>
    <w:p xmlns:wp14="http://schemas.microsoft.com/office/word/2010/wordml" w:rsidRPr="00D725D0" w:rsidR="00047957" w:rsidP="00D725D0" w:rsidRDefault="00047957" w14:paraId="4101652C" wp14:textId="77777777">
      <w:pPr>
        <w:rPr>
          <w:rFonts w:ascii="Gill Sans Infant Std" w:hAnsi="Gill Sans Infant Std"/>
          <w:sz w:val="20"/>
          <w:szCs w:val="20"/>
        </w:rPr>
      </w:pPr>
    </w:p>
    <w:p xmlns:wp14="http://schemas.microsoft.com/office/word/2010/wordml" w:rsidRPr="00D725D0" w:rsidR="00047957" w:rsidP="00D725D0" w:rsidRDefault="00047957" w14:paraId="4B99056E" wp14:textId="77777777">
      <w:pPr>
        <w:rPr>
          <w:rFonts w:ascii="Gill Sans Infant Std" w:hAnsi="Gill Sans Infant Std"/>
          <w:sz w:val="20"/>
          <w:szCs w:val="20"/>
        </w:rPr>
      </w:pPr>
    </w:p>
    <w:p xmlns:wp14="http://schemas.microsoft.com/office/word/2010/wordml" w:rsidRPr="00D725D0" w:rsidR="00047957" w:rsidP="00D725D0" w:rsidRDefault="00047957" w14:paraId="1299C43A" wp14:textId="77777777">
      <w:pPr>
        <w:rPr>
          <w:rFonts w:ascii="Gill Sans Infant Std" w:hAnsi="Gill Sans Infant Std"/>
          <w:sz w:val="20"/>
          <w:szCs w:val="20"/>
        </w:rPr>
      </w:pPr>
    </w:p>
    <w:p xmlns:wp14="http://schemas.microsoft.com/office/word/2010/wordml" w:rsidRPr="00D725D0" w:rsidR="00333A8C" w:rsidP="00D725D0" w:rsidRDefault="00333A8C" w14:paraId="4DDBEF00" wp14:textId="77777777">
      <w:pPr>
        <w:rPr>
          <w:rFonts w:ascii="Gill Sans Infant Std" w:hAnsi="Gill Sans Infant Std"/>
          <w:sz w:val="20"/>
          <w:szCs w:val="20"/>
        </w:rPr>
      </w:pPr>
    </w:p>
    <w:p xmlns:wp14="http://schemas.microsoft.com/office/word/2010/wordml" w:rsidR="00986925" w:rsidP="1465DCB3" w:rsidRDefault="00047957" w14:paraId="044F391C" wp14:textId="77777777" wp14:noSpellErr="1">
      <w:pPr>
        <w:rPr>
          <w:rFonts w:ascii="Gill Sans Infant Std" w:hAnsi="Gill Sans Infant Std"/>
          <w:i w:val="1"/>
          <w:iCs w:val="1"/>
          <w:color w:val="C00000"/>
          <w:sz w:val="18"/>
          <w:szCs w:val="18"/>
        </w:rPr>
      </w:pPr>
      <w:r w:rsidRPr="1465DCB3" w:rsidR="1465DCB3">
        <w:rPr>
          <w:rFonts w:ascii="Gill Sans Infant Std" w:hAnsi="Gill Sans Infant Std"/>
          <w:i w:val="1"/>
          <w:iCs w:val="1"/>
          <w:color w:val="C00000"/>
          <w:sz w:val="18"/>
          <w:szCs w:val="18"/>
        </w:rPr>
        <w:t xml:space="preserve">[Acknowledgement: </w:t>
      </w:r>
      <w:r w:rsidRPr="1465DCB3" w:rsidR="1465DCB3">
        <w:rPr>
          <w:rFonts w:ascii="Gill Sans Infant Std" w:hAnsi="Gill Sans Infant Std"/>
          <w:i w:val="1"/>
          <w:iCs w:val="1"/>
          <w:color w:val="C00000"/>
          <w:sz w:val="18"/>
          <w:szCs w:val="18"/>
        </w:rPr>
        <w:t xml:space="preserve">Save the Children would like to acknowledge the support of the TOPS Micro Grant Program which was made possible by the generous support and contribution of the American people through the United States Agency for International Development (USAID). The original version of this document, and the other IYCF-E Toolkit documents, can be found at </w:t>
      </w:r>
      <w:hyperlink r:id="R22f812eef2b2479d">
        <w:r w:rsidRPr="1465DCB3" w:rsidR="1465DCB3">
          <w:rPr>
            <w:rStyle w:val="Hyperlink"/>
            <w:rFonts w:ascii="Gill Sans Infant Std" w:hAnsi="Gill Sans Infant Std"/>
            <w:i w:val="1"/>
            <w:iCs w:val="1"/>
            <w:sz w:val="18"/>
            <w:szCs w:val="18"/>
          </w:rPr>
          <w:t>https://resourcecentre.savethechildren.net/iycf-e</w:t>
        </w:r>
      </w:hyperlink>
      <w:r w:rsidRPr="1465DCB3" w:rsidR="1465DCB3">
        <w:rPr>
          <w:rFonts w:ascii="Gill Sans Infant Std" w:hAnsi="Gill Sans Infant Std"/>
          <w:i w:val="1"/>
          <w:iCs w:val="1"/>
          <w:color w:val="C00000"/>
          <w:sz w:val="18"/>
          <w:szCs w:val="18"/>
        </w:rPr>
        <w:t xml:space="preserve">] </w:t>
      </w:r>
      <w:bookmarkStart w:name="_GoBack" w:id="0"/>
      <w:bookmarkEnd w:id="0"/>
    </w:p>
    <w:p xmlns:wp14="http://schemas.microsoft.com/office/word/2010/wordml" w:rsidRPr="00D725D0" w:rsidR="005A6DEB" w:rsidP="00D725D0" w:rsidRDefault="005A6DEB" w14:paraId="3461D779" wp14:textId="77777777">
      <w:pPr>
        <w:rPr>
          <w:rFonts w:ascii="Gill Sans Infant Std" w:hAnsi="Gill Sans Infant Std"/>
          <w:i/>
          <w:iCs/>
          <w:color w:val="C00000"/>
          <w:sz w:val="18"/>
          <w:szCs w:val="18"/>
        </w:rPr>
      </w:pPr>
    </w:p>
    <w:sectPr w:rsidRPr="00D725D0" w:rsidR="005A6DEB">
      <w:headerReference w:type="default" r:id="rId13"/>
      <w:footerReference w:type="even"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D1D48" w:rsidP="00A5466E" w:rsidRDefault="006D1D48" w14:paraId="2946DB82" wp14:textId="77777777">
      <w:pPr>
        <w:spacing w:after="0" w:line="240" w:lineRule="auto"/>
      </w:pPr>
      <w:r>
        <w:separator/>
      </w:r>
    </w:p>
  </w:endnote>
  <w:endnote w:type="continuationSeparator" w:id="0">
    <w:p xmlns:wp14="http://schemas.microsoft.com/office/word/2010/wordml" w:rsidR="006D1D48" w:rsidP="00A5466E" w:rsidRDefault="006D1D48" w14:paraId="5997CC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MS">
    <w:altName w:val="Trebuchet MS"/>
    <w:panose1 w:val="00000000000000000000"/>
    <w:charset w:val="00"/>
    <w:family w:val="swiss"/>
    <w:notTrueType/>
    <w:pitch w:val="default"/>
    <w:sig w:usb0="00000003" w:usb1="00000000" w:usb2="00000000" w:usb3="00000000" w:csb0="00000001" w:csb1="00000000"/>
  </w:font>
  <w:font w:name="Gill Sans Infant Std">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rade Gothic LT Com Cn">
    <w:charset w:val="00"/>
    <w:family w:val="swiss"/>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8425C" w:rsidP="00367556" w:rsidRDefault="0058425C"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58425C" w:rsidP="0058425C" w:rsidRDefault="0058425C" w14:paraId="110FFD37"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8425C" w:rsidP="00367556" w:rsidRDefault="0058425C" w14:paraId="28F4D5D3"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6925">
      <w:rPr>
        <w:rStyle w:val="PageNumber"/>
        <w:noProof/>
      </w:rPr>
      <w:t>2</w:t>
    </w:r>
    <w:r>
      <w:rPr>
        <w:rStyle w:val="PageNumber"/>
      </w:rPr>
      <w:fldChar w:fldCharType="end"/>
    </w:r>
  </w:p>
  <w:p xmlns:wp14="http://schemas.microsoft.com/office/word/2010/wordml" w:rsidR="0058425C" w:rsidP="0058425C" w:rsidRDefault="0058425C" w14:paraId="6D98A12B"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D1D48" w:rsidP="00A5466E" w:rsidRDefault="006D1D48" w14:paraId="3CF2D8B6" wp14:textId="77777777">
      <w:pPr>
        <w:spacing w:after="0" w:line="240" w:lineRule="auto"/>
      </w:pPr>
      <w:r>
        <w:separator/>
      </w:r>
    </w:p>
  </w:footnote>
  <w:footnote w:type="continuationSeparator" w:id="0">
    <w:p xmlns:wp14="http://schemas.microsoft.com/office/word/2010/wordml" w:rsidR="006D1D48" w:rsidP="00A5466E" w:rsidRDefault="006D1D48" w14:paraId="0FB78278"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xmlns:wp14="http://schemas.microsoft.com/office/word/2010/wordml" w:rsidR="00A5466E" w:rsidRDefault="004E20E8" w14:paraId="1520128B" wp14:textId="77777777">
    <w:pPr>
      <w:pStyle w:val="Header"/>
    </w:pPr>
    <w:r>
      <w:rPr>
        <w:noProof/>
        <w:lang w:val="en-US"/>
      </w:rPr>
      <mc:AlternateContent>
        <mc:Choice Requires="wps">
          <w:drawing>
            <wp:anchor xmlns:wp14="http://schemas.microsoft.com/office/word/2010/wordprocessingDrawing" distT="0" distB="0" distL="114300" distR="114300" simplePos="0" relativeHeight="251657728" behindDoc="0" locked="0" layoutInCell="1" allowOverlap="1" wp14:anchorId="40B46F41" wp14:editId="7777777">
              <wp:simplePos x="0" y="0"/>
              <wp:positionH relativeFrom="column">
                <wp:posOffset>-927100</wp:posOffset>
              </wp:positionH>
              <wp:positionV relativeFrom="paragraph">
                <wp:posOffset>-449580</wp:posOffset>
              </wp:positionV>
              <wp:extent cx="10048875" cy="6286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8875" cy="628650"/>
                      </a:xfrm>
                      <a:prstGeom prst="rect">
                        <a:avLst/>
                      </a:prstGeom>
                      <a:solidFill>
                        <a:srgbClr val="C00000"/>
                      </a:solidFill>
                      <a:ln w="9525">
                        <a:solidFill>
                          <a:srgbClr val="C00000"/>
                        </a:solidFill>
                        <a:miter lim="800000"/>
                        <a:headEnd/>
                        <a:tailEnd/>
                      </a:ln>
                    </wps:spPr>
                    <wps:txbx>
                      <w:txbxContent>
                        <w:p xmlns:wp14="http://schemas.microsoft.com/office/word/2010/wordml" w:rsidR="00A5466E" w:rsidP="00A5466E" w:rsidRDefault="00A5466E" w14:paraId="1FC39945" wp14:textId="77777777">
                          <w:pPr>
                            <w:spacing w:after="0"/>
                            <w:rPr>
                              <w:color w:val="FFFFFF"/>
                              <w:sz w:val="10"/>
                            </w:rPr>
                          </w:pPr>
                        </w:p>
                        <w:p xmlns:wp14="http://schemas.microsoft.com/office/word/2010/wordml" w:rsidRPr="002963A1" w:rsidR="00986925" w:rsidP="00A5466E" w:rsidRDefault="00986925" w14:paraId="0562CB0E" wp14:textId="77777777">
                          <w:pPr>
                            <w:spacing w:after="0"/>
                            <w:rPr>
                              <w:color w:val="FFFFFF"/>
                              <w:sz w:val="10"/>
                            </w:rPr>
                          </w:pPr>
                        </w:p>
                        <w:p xmlns:wp14="http://schemas.microsoft.com/office/word/2010/wordml" w:rsidRPr="00D725D0" w:rsidR="00A5466E" w:rsidP="00A5466E" w:rsidRDefault="00A5466E" w14:paraId="123874DA" wp14:textId="77777777">
                          <w:pPr>
                            <w:ind w:firstLine="720"/>
                            <w:rPr>
                              <w:rFonts w:ascii="Trade Gothic LT Com Cn" w:hAnsi="Trade Gothic LT Com Cn"/>
                              <w:b/>
                              <w:color w:val="FFFFFF"/>
                              <w:spacing w:val="40"/>
                              <w:sz w:val="32"/>
                              <w:szCs w:val="32"/>
                            </w:rPr>
                          </w:pPr>
                          <w:r w:rsidRPr="00D725D0">
                            <w:rPr>
                              <w:rFonts w:ascii="Trade Gothic LT Com Cn" w:hAnsi="Trade Gothic LT Com Cn"/>
                              <w:b/>
                              <w:color w:val="FFFFFF"/>
                              <w:spacing w:val="40"/>
                              <w:sz w:val="32"/>
                              <w:szCs w:val="32"/>
                            </w:rPr>
                            <w:t xml:space="preserve">IYCF-E TOOLKIT: </w:t>
                          </w:r>
                          <w:r w:rsidRPr="00D725D0">
                            <w:rPr>
                              <w:rFonts w:ascii="Trade Gothic LT Com Cn" w:hAnsi="Trade Gothic LT Com Cn"/>
                              <w:color w:val="FFFFFF"/>
                              <w:spacing w:val="40"/>
                              <w:sz w:val="32"/>
                              <w:szCs w:val="32"/>
                            </w:rPr>
                            <w:t>Rapid start-up for emergency nutrition personnel</w:t>
                          </w:r>
                          <w:r w:rsidRPr="00D725D0">
                            <w:rPr>
                              <w:rFonts w:ascii="Trade Gothic LT Com Cn" w:hAnsi="Trade Gothic LT Com Cn"/>
                              <w:b/>
                              <w:color w:val="FFFFFF"/>
                              <w:spacing w:val="40"/>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305E0C">
            <v:shapetype id="_x0000_t202" coordsize="21600,21600" o:spt="202" path="m,l,21600r21600,l21600,xe">
              <v:stroke joinstyle="miter"/>
              <v:path gradientshapeok="t" o:connecttype="rect"/>
            </v:shapetype>
            <v:shape id="Text Box 1" style="position:absolute;margin-left:-73pt;margin-top:-35.4pt;width:791.2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c00000"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">
              <v:textbox>
                <w:txbxContent>
                  <w:p w:rsidR="00A5466E" w:rsidP="00A5466E" w:rsidRDefault="00A5466E" w14:paraId="34CE0A41" wp14:textId="77777777">
                    <w:pPr>
                      <w:spacing w:after="0"/>
                      <w:rPr>
                        <w:color w:val="FFFFFF"/>
                        <w:sz w:val="10"/>
                      </w:rPr>
                    </w:pPr>
                  </w:p>
                  <w:p w:rsidRPr="002963A1" w:rsidR="00986925" w:rsidP="00A5466E" w:rsidRDefault="00986925" w14:paraId="62EBF3C5" wp14:textId="77777777">
                    <w:pPr>
                      <w:spacing w:after="0"/>
                      <w:rPr>
                        <w:color w:val="FFFFFF"/>
                        <w:sz w:val="10"/>
                      </w:rPr>
                    </w:pPr>
                  </w:p>
                  <w:p w:rsidRPr="00D725D0" w:rsidR="00A5466E" w:rsidP="00A5466E" w:rsidRDefault="00A5466E" w14:paraId="6AD12A73" wp14:textId="77777777">
                    <w:pPr>
                      <w:ind w:firstLine="720"/>
                      <w:rPr>
                        <w:rFonts w:ascii="Trade Gothic LT Com Cn" w:hAnsi="Trade Gothic LT Com Cn"/>
                        <w:b/>
                        <w:color w:val="FFFFFF"/>
                        <w:spacing w:val="40"/>
                        <w:sz w:val="32"/>
                        <w:szCs w:val="32"/>
                      </w:rPr>
                    </w:pPr>
                    <w:r w:rsidRPr="00D725D0">
                      <w:rPr>
                        <w:rFonts w:ascii="Trade Gothic LT Com Cn" w:hAnsi="Trade Gothic LT Com Cn"/>
                        <w:b/>
                        <w:color w:val="FFFFFF"/>
                        <w:spacing w:val="40"/>
                        <w:sz w:val="32"/>
                        <w:szCs w:val="32"/>
                      </w:rPr>
                      <w:t xml:space="preserve">IYCF-E TOOLKIT: </w:t>
                    </w:r>
                    <w:r w:rsidRPr="00D725D0">
                      <w:rPr>
                        <w:rFonts w:ascii="Trade Gothic LT Com Cn" w:hAnsi="Trade Gothic LT Com Cn"/>
                        <w:color w:val="FFFFFF"/>
                        <w:spacing w:val="40"/>
                        <w:sz w:val="32"/>
                        <w:szCs w:val="32"/>
                      </w:rPr>
                      <w:t>Rapid start-up for emergency nutrition personnel</w:t>
                    </w:r>
                    <w:r w:rsidRPr="00D725D0">
                      <w:rPr>
                        <w:rFonts w:ascii="Trade Gothic LT Com Cn" w:hAnsi="Trade Gothic LT Com Cn"/>
                        <w:b/>
                        <w:color w:val="FFFFFF"/>
                        <w:spacing w:val="40"/>
                        <w:sz w:val="32"/>
                        <w:szCs w:val="32"/>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82A56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B8C0E55"/>
    <w:multiLevelType w:val="hybridMultilevel"/>
    <w:tmpl w:val="2A0456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35443574"/>
    <w:multiLevelType w:val="hybridMultilevel"/>
    <w:tmpl w:val="8EC6B3A6"/>
    <w:lvl w:ilvl="0" w:tplc="DDAA61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A2D0E4F"/>
    <w:multiLevelType w:val="hybridMultilevel"/>
    <w:tmpl w:val="4BFA3B1C"/>
    <w:lvl w:ilvl="0" w:tplc="7D4C57CA">
      <w:start w:val="2"/>
      <w:numFmt w:val="bullet"/>
      <w:lvlText w:val="-"/>
      <w:lvlJc w:val="left"/>
      <w:pPr>
        <w:ind w:left="1714" w:hanging="360"/>
      </w:pPr>
      <w:rPr>
        <w:rFonts w:hint="default" w:ascii="Calibri" w:hAnsi="Calibri" w:eastAsia="Calibri" w:cs="Calibri"/>
      </w:rPr>
    </w:lvl>
    <w:lvl w:ilvl="1" w:tplc="08130003" w:tentative="1">
      <w:start w:val="1"/>
      <w:numFmt w:val="bullet"/>
      <w:lvlText w:val="o"/>
      <w:lvlJc w:val="left"/>
      <w:pPr>
        <w:ind w:left="2434" w:hanging="360"/>
      </w:pPr>
      <w:rPr>
        <w:rFonts w:hint="default" w:ascii="Courier New" w:hAnsi="Courier New" w:cs="Courier New"/>
      </w:rPr>
    </w:lvl>
    <w:lvl w:ilvl="2" w:tplc="08130005" w:tentative="1">
      <w:start w:val="1"/>
      <w:numFmt w:val="bullet"/>
      <w:lvlText w:val=""/>
      <w:lvlJc w:val="left"/>
      <w:pPr>
        <w:ind w:left="3154" w:hanging="360"/>
      </w:pPr>
      <w:rPr>
        <w:rFonts w:hint="default" w:ascii="Wingdings" w:hAnsi="Wingdings"/>
      </w:rPr>
    </w:lvl>
    <w:lvl w:ilvl="3" w:tplc="08130001" w:tentative="1">
      <w:start w:val="1"/>
      <w:numFmt w:val="bullet"/>
      <w:lvlText w:val=""/>
      <w:lvlJc w:val="left"/>
      <w:pPr>
        <w:ind w:left="3874" w:hanging="360"/>
      </w:pPr>
      <w:rPr>
        <w:rFonts w:hint="default" w:ascii="Symbol" w:hAnsi="Symbol"/>
      </w:rPr>
    </w:lvl>
    <w:lvl w:ilvl="4" w:tplc="08130003" w:tentative="1">
      <w:start w:val="1"/>
      <w:numFmt w:val="bullet"/>
      <w:lvlText w:val="o"/>
      <w:lvlJc w:val="left"/>
      <w:pPr>
        <w:ind w:left="4594" w:hanging="360"/>
      </w:pPr>
      <w:rPr>
        <w:rFonts w:hint="default" w:ascii="Courier New" w:hAnsi="Courier New" w:cs="Courier New"/>
      </w:rPr>
    </w:lvl>
    <w:lvl w:ilvl="5" w:tplc="08130005" w:tentative="1">
      <w:start w:val="1"/>
      <w:numFmt w:val="bullet"/>
      <w:lvlText w:val=""/>
      <w:lvlJc w:val="left"/>
      <w:pPr>
        <w:ind w:left="5314" w:hanging="360"/>
      </w:pPr>
      <w:rPr>
        <w:rFonts w:hint="default" w:ascii="Wingdings" w:hAnsi="Wingdings"/>
      </w:rPr>
    </w:lvl>
    <w:lvl w:ilvl="6" w:tplc="08130001" w:tentative="1">
      <w:start w:val="1"/>
      <w:numFmt w:val="bullet"/>
      <w:lvlText w:val=""/>
      <w:lvlJc w:val="left"/>
      <w:pPr>
        <w:ind w:left="6034" w:hanging="360"/>
      </w:pPr>
      <w:rPr>
        <w:rFonts w:hint="default" w:ascii="Symbol" w:hAnsi="Symbol"/>
      </w:rPr>
    </w:lvl>
    <w:lvl w:ilvl="7" w:tplc="08130003" w:tentative="1">
      <w:start w:val="1"/>
      <w:numFmt w:val="bullet"/>
      <w:lvlText w:val="o"/>
      <w:lvlJc w:val="left"/>
      <w:pPr>
        <w:ind w:left="6754" w:hanging="360"/>
      </w:pPr>
      <w:rPr>
        <w:rFonts w:hint="default" w:ascii="Courier New" w:hAnsi="Courier New" w:cs="Courier New"/>
      </w:rPr>
    </w:lvl>
    <w:lvl w:ilvl="8" w:tplc="08130005" w:tentative="1">
      <w:start w:val="1"/>
      <w:numFmt w:val="bullet"/>
      <w:lvlText w:val=""/>
      <w:lvlJc w:val="left"/>
      <w:pPr>
        <w:ind w:left="7474" w:hanging="360"/>
      </w:pPr>
      <w:rPr>
        <w:rFonts w:hint="default" w:ascii="Wingdings" w:hAnsi="Wingdings"/>
      </w:rPr>
    </w:lvl>
  </w:abstractNum>
  <w:abstractNum w:abstractNumId="4" w15:restartNumberingAfterBreak="0">
    <w:nsid w:val="509352F9"/>
    <w:multiLevelType w:val="hybridMultilevel"/>
    <w:tmpl w:val="16E6E992"/>
    <w:lvl w:ilvl="0" w:tplc="35380E9E">
      <w:start w:val="6"/>
      <w:numFmt w:val="bullet"/>
      <w:lvlText w:val="-"/>
      <w:lvlJc w:val="left"/>
      <w:pPr>
        <w:ind w:left="720" w:hanging="360"/>
      </w:pPr>
      <w:rPr>
        <w:rFonts w:hint="default" w:ascii="TrebuchetMS" w:hAnsi="TrebuchetMS" w:eastAsia="Calibri" w:cs="TrebuchetMS"/>
        <w:color w:val="1F1410"/>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5CD2568"/>
    <w:multiLevelType w:val="hybridMultilevel"/>
    <w:tmpl w:val="6780F630"/>
    <w:lvl w:ilvl="0" w:tplc="040C0005">
      <w:start w:val="1"/>
      <w:numFmt w:val="bullet"/>
      <w:lvlText w:val=""/>
      <w:lvlJc w:val="left"/>
      <w:pPr>
        <w:ind w:left="1004" w:hanging="360"/>
      </w:pPr>
      <w:rPr>
        <w:rFonts w:hint="default" w:ascii="Wingdings" w:hAnsi="Wingdings"/>
      </w:rPr>
    </w:lvl>
    <w:lvl w:ilvl="1" w:tplc="08130003" w:tentative="1">
      <w:start w:val="1"/>
      <w:numFmt w:val="bullet"/>
      <w:lvlText w:val="o"/>
      <w:lvlJc w:val="left"/>
      <w:pPr>
        <w:ind w:left="1724" w:hanging="360"/>
      </w:pPr>
      <w:rPr>
        <w:rFonts w:hint="default" w:ascii="Courier New" w:hAnsi="Courier New"/>
      </w:rPr>
    </w:lvl>
    <w:lvl w:ilvl="2" w:tplc="08130005" w:tentative="1">
      <w:start w:val="1"/>
      <w:numFmt w:val="bullet"/>
      <w:lvlText w:val=""/>
      <w:lvlJc w:val="left"/>
      <w:pPr>
        <w:ind w:left="2444" w:hanging="360"/>
      </w:pPr>
      <w:rPr>
        <w:rFonts w:hint="default" w:ascii="Wingdings" w:hAnsi="Wingdings"/>
      </w:rPr>
    </w:lvl>
    <w:lvl w:ilvl="3" w:tplc="08130001" w:tentative="1">
      <w:start w:val="1"/>
      <w:numFmt w:val="bullet"/>
      <w:lvlText w:val=""/>
      <w:lvlJc w:val="left"/>
      <w:pPr>
        <w:ind w:left="3164" w:hanging="360"/>
      </w:pPr>
      <w:rPr>
        <w:rFonts w:hint="default" w:ascii="Symbol" w:hAnsi="Symbol"/>
      </w:rPr>
    </w:lvl>
    <w:lvl w:ilvl="4" w:tplc="08130003" w:tentative="1">
      <w:start w:val="1"/>
      <w:numFmt w:val="bullet"/>
      <w:lvlText w:val="o"/>
      <w:lvlJc w:val="left"/>
      <w:pPr>
        <w:ind w:left="3884" w:hanging="360"/>
      </w:pPr>
      <w:rPr>
        <w:rFonts w:hint="default" w:ascii="Courier New" w:hAnsi="Courier New"/>
      </w:rPr>
    </w:lvl>
    <w:lvl w:ilvl="5" w:tplc="08130005" w:tentative="1">
      <w:start w:val="1"/>
      <w:numFmt w:val="bullet"/>
      <w:lvlText w:val=""/>
      <w:lvlJc w:val="left"/>
      <w:pPr>
        <w:ind w:left="4604" w:hanging="360"/>
      </w:pPr>
      <w:rPr>
        <w:rFonts w:hint="default" w:ascii="Wingdings" w:hAnsi="Wingdings"/>
      </w:rPr>
    </w:lvl>
    <w:lvl w:ilvl="6" w:tplc="08130001" w:tentative="1">
      <w:start w:val="1"/>
      <w:numFmt w:val="bullet"/>
      <w:lvlText w:val=""/>
      <w:lvlJc w:val="left"/>
      <w:pPr>
        <w:ind w:left="5324" w:hanging="360"/>
      </w:pPr>
      <w:rPr>
        <w:rFonts w:hint="default" w:ascii="Symbol" w:hAnsi="Symbol"/>
      </w:rPr>
    </w:lvl>
    <w:lvl w:ilvl="7" w:tplc="08130003" w:tentative="1">
      <w:start w:val="1"/>
      <w:numFmt w:val="bullet"/>
      <w:lvlText w:val="o"/>
      <w:lvlJc w:val="left"/>
      <w:pPr>
        <w:ind w:left="6044" w:hanging="360"/>
      </w:pPr>
      <w:rPr>
        <w:rFonts w:hint="default" w:ascii="Courier New" w:hAnsi="Courier New"/>
      </w:rPr>
    </w:lvl>
    <w:lvl w:ilvl="8" w:tplc="08130005" w:tentative="1">
      <w:start w:val="1"/>
      <w:numFmt w:val="bullet"/>
      <w:lvlText w:val=""/>
      <w:lvlJc w:val="left"/>
      <w:pPr>
        <w:ind w:left="6764" w:hanging="360"/>
      </w:pPr>
      <w:rPr>
        <w:rFonts w:hint="default" w:ascii="Wingdings" w:hAnsi="Wingdings"/>
      </w:rPr>
    </w:lvl>
  </w:abstractNum>
  <w:abstractNum w:abstractNumId="6" w15:restartNumberingAfterBreak="0">
    <w:nsid w:val="723E7664"/>
    <w:multiLevelType w:val="hybridMultilevel"/>
    <w:tmpl w:val="3FA4E290"/>
    <w:lvl w:ilvl="0" w:tplc="74043682">
      <w:start w:val="1"/>
      <w:numFmt w:val="bullet"/>
      <w:lvlText w:val=""/>
      <w:lvlJc w:val="left"/>
      <w:pPr>
        <w:ind w:left="720" w:hanging="360"/>
      </w:pPr>
      <w:rPr>
        <w:rFonts w:hint="default" w:ascii="Symbol" w:hAnsi="Symbol"/>
        <w:color w:val="auto"/>
        <w:sz w:val="16"/>
        <w:szCs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3EB3EA0"/>
    <w:multiLevelType w:val="hybridMultilevel"/>
    <w:tmpl w:val="713A3050"/>
    <w:lvl w:ilvl="0" w:tplc="35380E9E">
      <w:start w:val="6"/>
      <w:numFmt w:val="bullet"/>
      <w:lvlText w:val="-"/>
      <w:lvlJc w:val="left"/>
      <w:pPr>
        <w:ind w:left="720" w:hanging="360"/>
      </w:pPr>
      <w:rPr>
        <w:rFonts w:hint="default" w:ascii="TrebuchetMS" w:hAnsi="TrebuchetMS" w:eastAsia="Calibri" w:cs="TrebuchetMS"/>
        <w:color w:val="1F1410"/>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4E"/>
    <w:rsid w:val="00047957"/>
    <w:rsid w:val="000513E2"/>
    <w:rsid w:val="0006434C"/>
    <w:rsid w:val="00076876"/>
    <w:rsid w:val="000A1000"/>
    <w:rsid w:val="000B6ECB"/>
    <w:rsid w:val="000D4072"/>
    <w:rsid w:val="000E0C5B"/>
    <w:rsid w:val="00101D9A"/>
    <w:rsid w:val="00105898"/>
    <w:rsid w:val="00152754"/>
    <w:rsid w:val="001864D5"/>
    <w:rsid w:val="001B5AB8"/>
    <w:rsid w:val="001C664B"/>
    <w:rsid w:val="001E221A"/>
    <w:rsid w:val="001F3099"/>
    <w:rsid w:val="001F3E9C"/>
    <w:rsid w:val="001F687D"/>
    <w:rsid w:val="00232850"/>
    <w:rsid w:val="0027223F"/>
    <w:rsid w:val="002A3DAD"/>
    <w:rsid w:val="002C4CE8"/>
    <w:rsid w:val="002C7F33"/>
    <w:rsid w:val="002D244E"/>
    <w:rsid w:val="002D6478"/>
    <w:rsid w:val="002E1C7C"/>
    <w:rsid w:val="002E7562"/>
    <w:rsid w:val="003067AB"/>
    <w:rsid w:val="00316C9A"/>
    <w:rsid w:val="0031758B"/>
    <w:rsid w:val="00326EAE"/>
    <w:rsid w:val="00333A8C"/>
    <w:rsid w:val="003361EE"/>
    <w:rsid w:val="00337AB5"/>
    <w:rsid w:val="00367556"/>
    <w:rsid w:val="003A51FF"/>
    <w:rsid w:val="003E23CA"/>
    <w:rsid w:val="003F03DE"/>
    <w:rsid w:val="00404247"/>
    <w:rsid w:val="004118AF"/>
    <w:rsid w:val="00440503"/>
    <w:rsid w:val="0044089F"/>
    <w:rsid w:val="0046210A"/>
    <w:rsid w:val="0046576C"/>
    <w:rsid w:val="0046704B"/>
    <w:rsid w:val="004A6498"/>
    <w:rsid w:val="004B1061"/>
    <w:rsid w:val="004B509D"/>
    <w:rsid w:val="004C35FC"/>
    <w:rsid w:val="004C777D"/>
    <w:rsid w:val="004E20E8"/>
    <w:rsid w:val="00516E4E"/>
    <w:rsid w:val="00534E3E"/>
    <w:rsid w:val="005403C8"/>
    <w:rsid w:val="00545F39"/>
    <w:rsid w:val="00547C2F"/>
    <w:rsid w:val="00577653"/>
    <w:rsid w:val="005800F0"/>
    <w:rsid w:val="005804FE"/>
    <w:rsid w:val="00582BCF"/>
    <w:rsid w:val="0058425C"/>
    <w:rsid w:val="005878A6"/>
    <w:rsid w:val="005A6DEB"/>
    <w:rsid w:val="005B0BF0"/>
    <w:rsid w:val="005B681B"/>
    <w:rsid w:val="005F3FBB"/>
    <w:rsid w:val="0060546B"/>
    <w:rsid w:val="0061287D"/>
    <w:rsid w:val="00625D10"/>
    <w:rsid w:val="00636303"/>
    <w:rsid w:val="00661AF1"/>
    <w:rsid w:val="00662E80"/>
    <w:rsid w:val="00676CB2"/>
    <w:rsid w:val="00687E9B"/>
    <w:rsid w:val="006D1D48"/>
    <w:rsid w:val="0072016C"/>
    <w:rsid w:val="00725886"/>
    <w:rsid w:val="007333EB"/>
    <w:rsid w:val="00734C15"/>
    <w:rsid w:val="00744B05"/>
    <w:rsid w:val="00793270"/>
    <w:rsid w:val="007A148C"/>
    <w:rsid w:val="007C25DA"/>
    <w:rsid w:val="007D4C21"/>
    <w:rsid w:val="007D60EF"/>
    <w:rsid w:val="007D6648"/>
    <w:rsid w:val="007F2854"/>
    <w:rsid w:val="00831AF4"/>
    <w:rsid w:val="008613A6"/>
    <w:rsid w:val="0087073C"/>
    <w:rsid w:val="00880547"/>
    <w:rsid w:val="008817E0"/>
    <w:rsid w:val="008849E9"/>
    <w:rsid w:val="00890B4F"/>
    <w:rsid w:val="008A4A4F"/>
    <w:rsid w:val="008D0EEC"/>
    <w:rsid w:val="008D1A15"/>
    <w:rsid w:val="0090500D"/>
    <w:rsid w:val="009353F0"/>
    <w:rsid w:val="00946A17"/>
    <w:rsid w:val="00966C5D"/>
    <w:rsid w:val="00986925"/>
    <w:rsid w:val="00993730"/>
    <w:rsid w:val="009A1E26"/>
    <w:rsid w:val="009E0AD8"/>
    <w:rsid w:val="00A16124"/>
    <w:rsid w:val="00A44F41"/>
    <w:rsid w:val="00A5466E"/>
    <w:rsid w:val="00A5698B"/>
    <w:rsid w:val="00A7705D"/>
    <w:rsid w:val="00A80F11"/>
    <w:rsid w:val="00A8449B"/>
    <w:rsid w:val="00A978F4"/>
    <w:rsid w:val="00AB261C"/>
    <w:rsid w:val="00AB55F1"/>
    <w:rsid w:val="00AC1C74"/>
    <w:rsid w:val="00AE6AA2"/>
    <w:rsid w:val="00B21FEE"/>
    <w:rsid w:val="00B63A30"/>
    <w:rsid w:val="00B64EAB"/>
    <w:rsid w:val="00B75444"/>
    <w:rsid w:val="00B958FE"/>
    <w:rsid w:val="00BB33D2"/>
    <w:rsid w:val="00BD1411"/>
    <w:rsid w:val="00BF53C4"/>
    <w:rsid w:val="00C066A0"/>
    <w:rsid w:val="00C51274"/>
    <w:rsid w:val="00C53413"/>
    <w:rsid w:val="00C56017"/>
    <w:rsid w:val="00C85866"/>
    <w:rsid w:val="00CB2BAF"/>
    <w:rsid w:val="00CE4F1D"/>
    <w:rsid w:val="00CF4050"/>
    <w:rsid w:val="00D016DA"/>
    <w:rsid w:val="00D019BB"/>
    <w:rsid w:val="00D0620E"/>
    <w:rsid w:val="00D22A83"/>
    <w:rsid w:val="00D34354"/>
    <w:rsid w:val="00D44CE9"/>
    <w:rsid w:val="00D45500"/>
    <w:rsid w:val="00D47645"/>
    <w:rsid w:val="00D63880"/>
    <w:rsid w:val="00D67DCC"/>
    <w:rsid w:val="00D725D0"/>
    <w:rsid w:val="00DA2CE7"/>
    <w:rsid w:val="00DA625A"/>
    <w:rsid w:val="00DC0E06"/>
    <w:rsid w:val="00DD3854"/>
    <w:rsid w:val="00DF2024"/>
    <w:rsid w:val="00DF3A1C"/>
    <w:rsid w:val="00E85D9A"/>
    <w:rsid w:val="00E902D2"/>
    <w:rsid w:val="00EA02F8"/>
    <w:rsid w:val="00EA1288"/>
    <w:rsid w:val="00EA7E9B"/>
    <w:rsid w:val="00EB2C37"/>
    <w:rsid w:val="00EB6EA9"/>
    <w:rsid w:val="00EC294B"/>
    <w:rsid w:val="00ED0878"/>
    <w:rsid w:val="00F21A45"/>
    <w:rsid w:val="00F275D9"/>
    <w:rsid w:val="00F450B8"/>
    <w:rsid w:val="00F723A8"/>
    <w:rsid w:val="00F80B57"/>
    <w:rsid w:val="00F8546F"/>
    <w:rsid w:val="00FA4CDE"/>
    <w:rsid w:val="00FC47FF"/>
    <w:rsid w:val="00FE0F3E"/>
    <w:rsid w:val="1465D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80E825A-5338-4292-AB93-4C97B51B3EC9}"/>
  <w14:docId w14:val="6370BF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List-Accent1">
    <w:name w:val="Colorful List Accent 1"/>
    <w:basedOn w:val="Normal"/>
    <w:uiPriority w:val="34"/>
    <w:qFormat/>
    <w:rsid w:val="005A6DEB"/>
    <w:pPr>
      <w:ind w:left="720"/>
      <w:contextualSpacing/>
    </w:pPr>
    <w:rPr>
      <w:lang w:val="en-US"/>
    </w:rPr>
  </w:style>
  <w:style w:type="character" w:styleId="Hyperlink">
    <w:name w:val="Hyperlink"/>
    <w:uiPriority w:val="99"/>
    <w:unhideWhenUsed/>
    <w:rsid w:val="00047957"/>
    <w:rPr>
      <w:color w:val="0000FF"/>
      <w:u w:val="single"/>
    </w:rPr>
  </w:style>
  <w:style w:type="paragraph" w:styleId="Header">
    <w:name w:val="header"/>
    <w:basedOn w:val="Normal"/>
    <w:link w:val="HeaderChar"/>
    <w:uiPriority w:val="99"/>
    <w:unhideWhenUsed/>
    <w:rsid w:val="00A5466E"/>
    <w:pPr>
      <w:tabs>
        <w:tab w:val="center" w:pos="4680"/>
        <w:tab w:val="right" w:pos="9360"/>
      </w:tabs>
    </w:pPr>
  </w:style>
  <w:style w:type="character" w:styleId="HeaderChar" w:customStyle="1">
    <w:name w:val="Header Char"/>
    <w:link w:val="Header"/>
    <w:uiPriority w:val="99"/>
    <w:rsid w:val="00A5466E"/>
    <w:rPr>
      <w:sz w:val="22"/>
      <w:szCs w:val="22"/>
      <w:lang w:val="en-GB"/>
    </w:rPr>
  </w:style>
  <w:style w:type="paragraph" w:styleId="Footer">
    <w:name w:val="footer"/>
    <w:basedOn w:val="Normal"/>
    <w:link w:val="FooterChar"/>
    <w:uiPriority w:val="99"/>
    <w:unhideWhenUsed/>
    <w:rsid w:val="00A5466E"/>
    <w:pPr>
      <w:tabs>
        <w:tab w:val="center" w:pos="4680"/>
        <w:tab w:val="right" w:pos="9360"/>
      </w:tabs>
    </w:pPr>
  </w:style>
  <w:style w:type="character" w:styleId="FooterChar" w:customStyle="1">
    <w:name w:val="Footer Char"/>
    <w:link w:val="Footer"/>
    <w:uiPriority w:val="99"/>
    <w:rsid w:val="00A5466E"/>
    <w:rPr>
      <w:sz w:val="22"/>
      <w:szCs w:val="22"/>
      <w:lang w:val="en-GB"/>
    </w:rPr>
  </w:style>
  <w:style w:type="character" w:styleId="PageNumber">
    <w:name w:val="page number"/>
    <w:uiPriority w:val="99"/>
    <w:semiHidden/>
    <w:unhideWhenUsed/>
    <w:rsid w:val="0058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49898">
      <w:bodyDiv w:val="1"/>
      <w:marLeft w:val="0"/>
      <w:marRight w:val="0"/>
      <w:marTop w:val="0"/>
      <w:marBottom w:val="0"/>
      <w:divBdr>
        <w:top w:val="none" w:sz="0" w:space="0" w:color="auto"/>
        <w:left w:val="none" w:sz="0" w:space="0" w:color="auto"/>
        <w:bottom w:val="none" w:sz="0" w:space="0" w:color="auto"/>
        <w:right w:val="none" w:sz="0" w:space="0" w:color="auto"/>
      </w:divBdr>
    </w:div>
    <w:div w:id="19865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resourcecentre.savethechildren.net/iycf-e" TargetMode="External" Id="R22f812eef2b247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0D2A2BCC626543B11354709C911B81" ma:contentTypeVersion="8" ma:contentTypeDescription="Create a new document." ma:contentTypeScope="" ma:versionID="0e0920e0b96fba01ef7fcb5797924d20">
  <xsd:schema xmlns:xsd="http://www.w3.org/2001/XMLSchema" xmlns:xs="http://www.w3.org/2001/XMLSchema" xmlns:p="http://schemas.microsoft.com/office/2006/metadata/properties" xmlns:ns2="782e7d56-4414-4efa-b9b7-ed5e763f3663" xmlns:ns3="2f48e1d0-7cb8-41d9-828b-ed81fdeb0972" targetNamespace="http://schemas.microsoft.com/office/2006/metadata/properties" ma:root="true" ma:fieldsID="eb403615b336ed075e850e5d20056b9a" ns2:_="" ns3:_="">
    <xsd:import namespace="782e7d56-4414-4efa-b9b7-ed5e763f3663"/>
    <xsd:import namespace="2f48e1d0-7cb8-41d9-828b-ed81fdeb09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7d56-4414-4efa-b9b7-ed5e763f36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8e1d0-7cb8-41d9-828b-ed81fdeb09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B147A-C710-43E9-B329-6D77BEEEE2BB}">
  <ds:schemaRefs>
    <ds:schemaRef ds:uri="http://schemas.microsoft.com/sharepoint/v3/contenttype/forms"/>
  </ds:schemaRefs>
</ds:datastoreItem>
</file>

<file path=customXml/itemProps2.xml><?xml version="1.0" encoding="utf-8"?>
<ds:datastoreItem xmlns:ds="http://schemas.openxmlformats.org/officeDocument/2006/customXml" ds:itemID="{03EF42A9-64DB-4E91-A2D7-402888093461}">
  <ds:schemaRefs>
    <ds:schemaRef ds:uri="http://schemas.microsoft.com/office/2006/metadata/longProperties"/>
  </ds:schemaRefs>
</ds:datastoreItem>
</file>

<file path=customXml/itemProps3.xml><?xml version="1.0" encoding="utf-8"?>
<ds:datastoreItem xmlns:ds="http://schemas.openxmlformats.org/officeDocument/2006/customXml" ds:itemID="{B37059AC-46F3-45A9-95DD-D3C02D388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e7d56-4414-4efa-b9b7-ed5e763f3663"/>
    <ds:schemaRef ds:uri="2f48e1d0-7cb8-41d9-828b-ed81fdeb0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Save The Children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Maclaine</dc:creator>
  <keywords/>
  <lastModifiedBy>Rothenberg, Cate</lastModifiedBy>
  <revision>4</revision>
  <dcterms:created xsi:type="dcterms:W3CDTF">2018-04-25T13:59:00.0000000Z</dcterms:created>
  <dcterms:modified xsi:type="dcterms:W3CDTF">2018-04-25T14:01:16.3642032Z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Batroukh, Shiraz</vt:lpwstr>
  </property>
  <property fmtid="{D5CDD505-2E9C-101B-9397-08002B2CF9AE}" pid="3" name="Order">
    <vt:lpwstr>541600.000000000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Batroukh, Shiraz</vt:lpwstr>
  </property>
  <property fmtid="{D5CDD505-2E9C-101B-9397-08002B2CF9AE}" pid="7" name="ContentTypeId">
    <vt:lpwstr>0x01010094ABC1272F81844296EC68B08C3E0D91</vt:lpwstr>
  </property>
  <property fmtid="{D5CDD505-2E9C-101B-9397-08002B2CF9AE}" pid="8" name="_SourceUrl">
    <vt:lpwstr/>
  </property>
  <property fmtid="{D5CDD505-2E9C-101B-9397-08002B2CF9AE}" pid="9" name="_SharedFileIndex">
    <vt:lpwstr/>
  </property>
</Properties>
</file>